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CA9" w:rsidRPr="00590D31" w:rsidRDefault="00E51CA9" w:rsidP="00E51CA9">
      <w:pPr>
        <w:pStyle w:val="1"/>
      </w:pPr>
      <w:bookmarkStart w:id="0" w:name="_Toc151019491"/>
      <w:proofErr w:type="spellStart"/>
      <w:r w:rsidRPr="00590D31">
        <w:t>轻工科学与工程学院实验室安全事故应急预案</w:t>
      </w:r>
      <w:bookmarkEnd w:id="0"/>
      <w:proofErr w:type="spellEnd"/>
    </w:p>
    <w:p w:rsidR="00E51CA9" w:rsidRPr="00590D31" w:rsidRDefault="00E51CA9" w:rsidP="00E51CA9">
      <w:pPr>
        <w:adjustRightInd w:val="0"/>
        <w:snapToGrid w:val="0"/>
        <w:spacing w:line="480" w:lineRule="exact"/>
        <w:ind w:firstLineChars="200" w:firstLine="480"/>
        <w:rPr>
          <w:bCs/>
          <w:sz w:val="24"/>
        </w:rPr>
      </w:pPr>
      <w:r w:rsidRPr="00590D31">
        <w:rPr>
          <w:bCs/>
          <w:sz w:val="24"/>
        </w:rPr>
        <w:t>一、指导思想及制定依据</w:t>
      </w:r>
    </w:p>
    <w:p w:rsidR="00E51CA9" w:rsidRPr="00590D31" w:rsidRDefault="00E51CA9" w:rsidP="00E51CA9">
      <w:pPr>
        <w:spacing w:line="480" w:lineRule="exact"/>
        <w:ind w:firstLineChars="200" w:firstLine="480"/>
        <w:rPr>
          <w:bCs/>
          <w:sz w:val="24"/>
        </w:rPr>
      </w:pPr>
      <w:r w:rsidRPr="00590D31">
        <w:rPr>
          <w:bCs/>
          <w:sz w:val="24"/>
        </w:rPr>
        <w:t>根据</w:t>
      </w:r>
      <w:r w:rsidRPr="00590D31">
        <w:rPr>
          <w:bCs/>
          <w:sz w:val="24"/>
        </w:rPr>
        <w:t>“</w:t>
      </w:r>
      <w:r w:rsidRPr="00590D31">
        <w:rPr>
          <w:bCs/>
          <w:sz w:val="24"/>
        </w:rPr>
        <w:t>安全第一，预防为主</w:t>
      </w:r>
      <w:r w:rsidRPr="00590D31">
        <w:rPr>
          <w:bCs/>
          <w:sz w:val="24"/>
        </w:rPr>
        <w:t>”</w:t>
      </w:r>
      <w:r w:rsidRPr="00590D31">
        <w:rPr>
          <w:bCs/>
          <w:sz w:val="24"/>
        </w:rPr>
        <w:t>的指导思想，为积极应对可能发生的实验室安全事故，规范安全与环保事故的应急管理和应急响应程序，保证迅速、有序、有效地开展应急救援行动，最大程度地减少人员伤亡、财产损失，维护师生的生命安全、校园环境安全和社会稳定，根据《中华人民共和国安全生产法》、《中华人民共和国突发事件应对法》、《中华人民共和国消防法》、《危险化学品安全管理条例》等法律法规和《天津科技大学实验室安全与环境卫生管理办法》（津科大发【</w:t>
      </w:r>
      <w:r w:rsidRPr="00590D31">
        <w:rPr>
          <w:bCs/>
          <w:sz w:val="24"/>
        </w:rPr>
        <w:t>2015</w:t>
      </w:r>
      <w:r w:rsidRPr="00590D31">
        <w:rPr>
          <w:bCs/>
          <w:sz w:val="24"/>
        </w:rPr>
        <w:t>】</w:t>
      </w:r>
      <w:r w:rsidRPr="00590D31">
        <w:rPr>
          <w:bCs/>
          <w:sz w:val="24"/>
        </w:rPr>
        <w:t>172</w:t>
      </w:r>
      <w:r w:rsidRPr="00590D31">
        <w:rPr>
          <w:bCs/>
          <w:sz w:val="24"/>
        </w:rPr>
        <w:t>号）、《天津科技大学实验室安全事故应急预案》等有关规定制定，特制定本预案。</w:t>
      </w:r>
    </w:p>
    <w:p w:rsidR="00E51CA9" w:rsidRPr="00590D31" w:rsidRDefault="00E51CA9" w:rsidP="00E51CA9">
      <w:pPr>
        <w:adjustRightInd w:val="0"/>
        <w:snapToGrid w:val="0"/>
        <w:spacing w:line="480" w:lineRule="exact"/>
        <w:ind w:firstLineChars="200" w:firstLine="480"/>
        <w:rPr>
          <w:bCs/>
          <w:sz w:val="24"/>
        </w:rPr>
      </w:pPr>
      <w:r w:rsidRPr="00590D31">
        <w:rPr>
          <w:bCs/>
          <w:sz w:val="24"/>
        </w:rPr>
        <w:t>二、适用范围</w:t>
      </w:r>
    </w:p>
    <w:p w:rsidR="00E51CA9" w:rsidRPr="00590D31" w:rsidRDefault="00E51CA9" w:rsidP="00E51CA9">
      <w:pPr>
        <w:spacing w:line="480" w:lineRule="exact"/>
        <w:ind w:firstLineChars="200" w:firstLine="480"/>
        <w:rPr>
          <w:bCs/>
          <w:sz w:val="24"/>
        </w:rPr>
      </w:pPr>
      <w:r w:rsidRPr="00590D31">
        <w:rPr>
          <w:bCs/>
          <w:sz w:val="24"/>
        </w:rPr>
        <w:t>本预案适用于轻工科学与工程学院（以下简称学院）所辖教学实验室、科研实验或实验场所发生的，造成或者可能造成人员伤亡、财产损失、环境破坏和严重社会危害的事故或事件。</w:t>
      </w:r>
    </w:p>
    <w:p w:rsidR="00E51CA9" w:rsidRPr="00590D31" w:rsidRDefault="00E51CA9" w:rsidP="00E51CA9">
      <w:pPr>
        <w:adjustRightInd w:val="0"/>
        <w:snapToGrid w:val="0"/>
        <w:spacing w:line="480" w:lineRule="exact"/>
        <w:ind w:firstLineChars="200" w:firstLine="480"/>
        <w:rPr>
          <w:bCs/>
          <w:sz w:val="24"/>
        </w:rPr>
      </w:pPr>
      <w:r w:rsidRPr="00590D31">
        <w:rPr>
          <w:bCs/>
          <w:sz w:val="24"/>
        </w:rPr>
        <w:t>三、工作原则</w:t>
      </w:r>
      <w:r w:rsidRPr="00590D31">
        <w:rPr>
          <w:bCs/>
          <w:sz w:val="24"/>
        </w:rPr>
        <w:t xml:space="preserve"> </w:t>
      </w:r>
    </w:p>
    <w:p w:rsidR="00E51CA9" w:rsidRPr="00590D31" w:rsidRDefault="00E51CA9" w:rsidP="00E51CA9">
      <w:pPr>
        <w:spacing w:line="480" w:lineRule="exact"/>
        <w:ind w:firstLineChars="200" w:firstLine="480"/>
        <w:rPr>
          <w:bCs/>
          <w:sz w:val="24"/>
        </w:rPr>
      </w:pPr>
      <w:r w:rsidRPr="00590D31">
        <w:rPr>
          <w:bCs/>
          <w:sz w:val="24"/>
        </w:rPr>
        <w:t>1.</w:t>
      </w:r>
      <w:r w:rsidRPr="00590D31">
        <w:rPr>
          <w:bCs/>
          <w:sz w:val="24"/>
        </w:rPr>
        <w:t>以人为本，安全第一。发生实验室安全事故时，要及时采取人员避险措施；实验室安全事故发生后，优先进行人员抢救，同时注意救援人员的自身安全。</w:t>
      </w:r>
    </w:p>
    <w:p w:rsidR="00E51CA9" w:rsidRPr="00590D31" w:rsidRDefault="00E51CA9" w:rsidP="00E51CA9">
      <w:pPr>
        <w:spacing w:line="480" w:lineRule="exact"/>
        <w:ind w:firstLineChars="200" w:firstLine="480"/>
        <w:rPr>
          <w:bCs/>
          <w:sz w:val="24"/>
        </w:rPr>
      </w:pPr>
      <w:r w:rsidRPr="00590D31">
        <w:rPr>
          <w:bCs/>
          <w:sz w:val="24"/>
        </w:rPr>
        <w:t>2.</w:t>
      </w:r>
      <w:r w:rsidRPr="00590D31">
        <w:rPr>
          <w:bCs/>
          <w:sz w:val="24"/>
        </w:rPr>
        <w:t>把握先机，快速应对。对学院发生的实验室安全事故，各实验室要第一时间作出反应，迅速到位，防止事故扩大，造成二次伤害，最大限度减少人员伤亡。</w:t>
      </w:r>
    </w:p>
    <w:p w:rsidR="00E51CA9" w:rsidRPr="00590D31" w:rsidRDefault="00E51CA9" w:rsidP="00E51CA9">
      <w:pPr>
        <w:spacing w:line="480" w:lineRule="exact"/>
        <w:ind w:firstLineChars="200" w:firstLine="480"/>
        <w:rPr>
          <w:bCs/>
          <w:sz w:val="24"/>
        </w:rPr>
      </w:pPr>
      <w:r w:rsidRPr="00590D31">
        <w:rPr>
          <w:bCs/>
          <w:sz w:val="24"/>
        </w:rPr>
        <w:t>3.</w:t>
      </w:r>
      <w:r w:rsidRPr="00590D31">
        <w:rPr>
          <w:bCs/>
          <w:sz w:val="24"/>
        </w:rPr>
        <w:t>统一领导，分级负责。事故发生后，各实验室在学院安全应急领导小组的统一领导下，立即启动应急预案，分工负责，相互协作。</w:t>
      </w:r>
    </w:p>
    <w:p w:rsidR="00E51CA9" w:rsidRPr="00590D31" w:rsidRDefault="00E51CA9" w:rsidP="00E51CA9">
      <w:pPr>
        <w:spacing w:line="480" w:lineRule="exact"/>
        <w:ind w:firstLineChars="200" w:firstLine="480"/>
        <w:rPr>
          <w:bCs/>
          <w:sz w:val="24"/>
        </w:rPr>
      </w:pPr>
      <w:r w:rsidRPr="00590D31">
        <w:rPr>
          <w:bCs/>
          <w:sz w:val="24"/>
        </w:rPr>
        <w:t>4.</w:t>
      </w:r>
      <w:r w:rsidRPr="00590D31">
        <w:rPr>
          <w:bCs/>
          <w:sz w:val="24"/>
        </w:rPr>
        <w:t>预防为主，常备不懈。贯彻落实</w:t>
      </w:r>
      <w:r w:rsidRPr="00590D31">
        <w:rPr>
          <w:bCs/>
          <w:sz w:val="24"/>
        </w:rPr>
        <w:t>“</w:t>
      </w:r>
      <w:r w:rsidRPr="00590D31">
        <w:rPr>
          <w:bCs/>
          <w:sz w:val="24"/>
        </w:rPr>
        <w:t>安全第一，预防为主</w:t>
      </w:r>
      <w:r w:rsidRPr="00590D31">
        <w:rPr>
          <w:bCs/>
          <w:sz w:val="24"/>
        </w:rPr>
        <w:t>”</w:t>
      </w:r>
      <w:r w:rsidRPr="00590D31">
        <w:rPr>
          <w:bCs/>
          <w:sz w:val="24"/>
        </w:rPr>
        <w:t>的方针，坚持事故应急与预防工作相结合，做好常态下的隐患排查、风险评估、事故预警、风险防范体系建设和预案演练等工作。</w:t>
      </w:r>
    </w:p>
    <w:p w:rsidR="00E51CA9" w:rsidRPr="00590D31" w:rsidRDefault="00E51CA9" w:rsidP="00E51CA9">
      <w:pPr>
        <w:adjustRightInd w:val="0"/>
        <w:snapToGrid w:val="0"/>
        <w:spacing w:line="480" w:lineRule="exact"/>
        <w:ind w:firstLineChars="200" w:firstLine="480"/>
        <w:rPr>
          <w:bCs/>
          <w:sz w:val="24"/>
        </w:rPr>
      </w:pPr>
      <w:r w:rsidRPr="00590D31">
        <w:rPr>
          <w:bCs/>
          <w:sz w:val="24"/>
        </w:rPr>
        <w:t>四、组织机构与职责分工</w:t>
      </w:r>
    </w:p>
    <w:p w:rsidR="00E51CA9" w:rsidRPr="00590D31" w:rsidRDefault="00E51CA9" w:rsidP="00E51CA9">
      <w:pPr>
        <w:spacing w:line="480" w:lineRule="exact"/>
        <w:ind w:firstLineChars="200" w:firstLine="480"/>
        <w:rPr>
          <w:bCs/>
          <w:sz w:val="24"/>
        </w:rPr>
      </w:pPr>
      <w:r w:rsidRPr="00590D31">
        <w:rPr>
          <w:bCs/>
          <w:sz w:val="24"/>
        </w:rPr>
        <w:t>1.</w:t>
      </w:r>
      <w:r w:rsidRPr="00590D31">
        <w:rPr>
          <w:bCs/>
          <w:sz w:val="24"/>
        </w:rPr>
        <w:t>安全应急领导小组</w:t>
      </w:r>
    </w:p>
    <w:p w:rsidR="00E51CA9" w:rsidRPr="00590D31" w:rsidRDefault="00E51CA9" w:rsidP="00E51CA9">
      <w:pPr>
        <w:spacing w:line="480" w:lineRule="exact"/>
        <w:ind w:firstLineChars="200" w:firstLine="480"/>
        <w:rPr>
          <w:bCs/>
          <w:sz w:val="24"/>
        </w:rPr>
      </w:pPr>
      <w:r w:rsidRPr="00590D31">
        <w:rPr>
          <w:bCs/>
          <w:sz w:val="24"/>
        </w:rPr>
        <w:t>组</w:t>
      </w:r>
      <w:r w:rsidRPr="00590D31">
        <w:rPr>
          <w:bCs/>
          <w:sz w:val="24"/>
        </w:rPr>
        <w:t xml:space="preserve">  </w:t>
      </w:r>
      <w:r w:rsidRPr="00590D31">
        <w:rPr>
          <w:bCs/>
          <w:sz w:val="24"/>
        </w:rPr>
        <w:t>长：学院院长，学院书记，全面负责学院安全工作</w:t>
      </w:r>
    </w:p>
    <w:p w:rsidR="00E51CA9" w:rsidRPr="00590D31" w:rsidRDefault="00E51CA9" w:rsidP="00E51CA9">
      <w:pPr>
        <w:spacing w:line="480" w:lineRule="exact"/>
        <w:ind w:firstLineChars="200" w:firstLine="480"/>
        <w:rPr>
          <w:bCs/>
          <w:sz w:val="24"/>
        </w:rPr>
      </w:pPr>
      <w:r w:rsidRPr="00590D31">
        <w:rPr>
          <w:bCs/>
          <w:sz w:val="24"/>
        </w:rPr>
        <w:lastRenderedPageBreak/>
        <w:t>副组长：分管实验室院领导，具体负责学院安全工作</w:t>
      </w:r>
    </w:p>
    <w:p w:rsidR="00E51CA9" w:rsidRPr="00590D31" w:rsidRDefault="00E51CA9" w:rsidP="00E51CA9">
      <w:pPr>
        <w:spacing w:line="480" w:lineRule="exact"/>
        <w:ind w:firstLineChars="200" w:firstLine="480"/>
        <w:rPr>
          <w:bCs/>
          <w:sz w:val="24"/>
        </w:rPr>
      </w:pPr>
      <w:r w:rsidRPr="00590D31">
        <w:rPr>
          <w:bCs/>
          <w:sz w:val="24"/>
        </w:rPr>
        <w:t>成员：实验室主任，学院办公室主任、学生工作办公室主任、实验室副主任，各实验室安全责任人。</w:t>
      </w:r>
    </w:p>
    <w:p w:rsidR="00E51CA9" w:rsidRPr="00590D31" w:rsidRDefault="00E51CA9" w:rsidP="00E51CA9">
      <w:pPr>
        <w:spacing w:line="480" w:lineRule="exact"/>
        <w:ind w:firstLineChars="200" w:firstLine="480"/>
        <w:rPr>
          <w:bCs/>
          <w:sz w:val="24"/>
        </w:rPr>
      </w:pPr>
      <w:r w:rsidRPr="00590D31">
        <w:rPr>
          <w:bCs/>
          <w:sz w:val="24"/>
        </w:rPr>
        <w:t>2.</w:t>
      </w:r>
      <w:r w:rsidRPr="00590D31">
        <w:rPr>
          <w:bCs/>
          <w:sz w:val="24"/>
        </w:rPr>
        <w:t>职责分工</w:t>
      </w:r>
    </w:p>
    <w:p w:rsidR="00E51CA9" w:rsidRPr="00590D31" w:rsidRDefault="00E51CA9" w:rsidP="00E51CA9">
      <w:pPr>
        <w:spacing w:line="480" w:lineRule="exact"/>
        <w:ind w:firstLineChars="200" w:firstLine="480"/>
        <w:rPr>
          <w:bCs/>
          <w:sz w:val="24"/>
        </w:rPr>
      </w:pPr>
      <w:r w:rsidRPr="00590D31">
        <w:rPr>
          <w:bCs/>
          <w:sz w:val="24"/>
        </w:rPr>
        <w:t>坚持</w:t>
      </w:r>
      <w:r w:rsidRPr="00590D31">
        <w:rPr>
          <w:bCs/>
          <w:sz w:val="24"/>
        </w:rPr>
        <w:t>“</w:t>
      </w:r>
      <w:r w:rsidRPr="00590D31">
        <w:rPr>
          <w:bCs/>
          <w:sz w:val="24"/>
        </w:rPr>
        <w:t>预防为主</w:t>
      </w:r>
      <w:r w:rsidRPr="00590D31">
        <w:rPr>
          <w:bCs/>
          <w:sz w:val="24"/>
        </w:rPr>
        <w:t>”</w:t>
      </w:r>
      <w:r w:rsidRPr="00590D31">
        <w:rPr>
          <w:bCs/>
          <w:sz w:val="24"/>
        </w:rPr>
        <w:t>和</w:t>
      </w:r>
      <w:r w:rsidRPr="00590D31">
        <w:rPr>
          <w:bCs/>
          <w:sz w:val="24"/>
        </w:rPr>
        <w:t>“</w:t>
      </w:r>
      <w:r w:rsidRPr="00590D31">
        <w:rPr>
          <w:bCs/>
          <w:sz w:val="24"/>
        </w:rPr>
        <w:t>谁主管谁负责</w:t>
      </w:r>
      <w:r w:rsidRPr="00590D31">
        <w:rPr>
          <w:bCs/>
          <w:sz w:val="24"/>
        </w:rPr>
        <w:t>”</w:t>
      </w:r>
      <w:r w:rsidRPr="00590D31">
        <w:rPr>
          <w:bCs/>
          <w:sz w:val="24"/>
        </w:rPr>
        <w:t>原则，实行逐级管理，分工到人。如发生实验室安全事故，学院立即成立应急处理临时指挥部，应急处理临时指挥部长由分管院领导担任。</w:t>
      </w:r>
    </w:p>
    <w:p w:rsidR="00E51CA9" w:rsidRPr="00590D31" w:rsidRDefault="00E51CA9" w:rsidP="00E51CA9">
      <w:pPr>
        <w:spacing w:line="480" w:lineRule="exact"/>
        <w:ind w:firstLineChars="200" w:firstLine="480"/>
        <w:rPr>
          <w:bCs/>
          <w:sz w:val="24"/>
        </w:rPr>
      </w:pPr>
      <w:r w:rsidRPr="00590D31">
        <w:rPr>
          <w:bCs/>
          <w:sz w:val="24"/>
        </w:rPr>
        <w:t>五、实验室安全事故类别</w:t>
      </w:r>
    </w:p>
    <w:p w:rsidR="00E51CA9" w:rsidRPr="00590D31" w:rsidRDefault="00E51CA9" w:rsidP="00E51CA9">
      <w:pPr>
        <w:spacing w:line="480" w:lineRule="exact"/>
        <w:ind w:firstLineChars="200" w:firstLine="480"/>
        <w:rPr>
          <w:bCs/>
          <w:sz w:val="24"/>
        </w:rPr>
      </w:pPr>
      <w:r w:rsidRPr="00590D31">
        <w:rPr>
          <w:bCs/>
          <w:sz w:val="24"/>
        </w:rPr>
        <w:t>1.</w:t>
      </w:r>
      <w:r w:rsidRPr="00590D31">
        <w:rPr>
          <w:bCs/>
          <w:sz w:val="24"/>
        </w:rPr>
        <w:t>危险化学品事故：</w:t>
      </w:r>
      <w:proofErr w:type="gramStart"/>
      <w:r w:rsidRPr="00590D31">
        <w:rPr>
          <w:bCs/>
          <w:sz w:val="24"/>
        </w:rPr>
        <w:t>指危险</w:t>
      </w:r>
      <w:proofErr w:type="gramEnd"/>
      <w:r w:rsidRPr="00590D31">
        <w:rPr>
          <w:bCs/>
          <w:sz w:val="24"/>
        </w:rPr>
        <w:t>化学品遗失、被盗、泄漏、燃烧爆炸等事故。</w:t>
      </w:r>
    </w:p>
    <w:p w:rsidR="00E51CA9" w:rsidRPr="00590D31" w:rsidRDefault="00E51CA9" w:rsidP="00E51CA9">
      <w:pPr>
        <w:spacing w:line="480" w:lineRule="exact"/>
        <w:ind w:firstLineChars="200" w:firstLine="480"/>
        <w:rPr>
          <w:bCs/>
          <w:sz w:val="24"/>
        </w:rPr>
      </w:pPr>
      <w:r w:rsidRPr="00590D31">
        <w:rPr>
          <w:bCs/>
          <w:sz w:val="24"/>
        </w:rPr>
        <w:t>2.</w:t>
      </w:r>
      <w:r w:rsidRPr="00590D31">
        <w:rPr>
          <w:bCs/>
          <w:sz w:val="24"/>
        </w:rPr>
        <w:t>公共卫生事件：指实验室能够引起人类或者动物严重疾病，比较容易直接或者间接在人与人、动物与人、动物与动物间传播的微生物发生遗失、泄漏以及存放这类微生物的装置发生重大损坏造成危害或潜在危害的事件。</w:t>
      </w:r>
    </w:p>
    <w:p w:rsidR="00E51CA9" w:rsidRPr="00590D31" w:rsidRDefault="00E51CA9" w:rsidP="00E51CA9">
      <w:pPr>
        <w:spacing w:line="480" w:lineRule="exact"/>
        <w:ind w:firstLineChars="200" w:firstLine="480"/>
        <w:rPr>
          <w:bCs/>
          <w:sz w:val="24"/>
        </w:rPr>
      </w:pPr>
      <w:r w:rsidRPr="00590D31">
        <w:rPr>
          <w:bCs/>
          <w:sz w:val="24"/>
        </w:rPr>
        <w:t>3.</w:t>
      </w:r>
      <w:r w:rsidRPr="00590D31">
        <w:rPr>
          <w:bCs/>
          <w:sz w:val="24"/>
        </w:rPr>
        <w:t>实验室燃烧、爆炸事故：因各种原因而导致的实验室燃烧、爆炸事故。</w:t>
      </w:r>
    </w:p>
    <w:p w:rsidR="00E51CA9" w:rsidRPr="00590D31" w:rsidRDefault="00E51CA9" w:rsidP="00E51CA9">
      <w:pPr>
        <w:spacing w:line="480" w:lineRule="exact"/>
        <w:ind w:firstLineChars="200" w:firstLine="480"/>
        <w:rPr>
          <w:bCs/>
          <w:sz w:val="24"/>
        </w:rPr>
      </w:pPr>
      <w:r w:rsidRPr="00590D31">
        <w:rPr>
          <w:bCs/>
          <w:sz w:val="24"/>
        </w:rPr>
        <w:t>4.</w:t>
      </w:r>
      <w:r w:rsidRPr="00590D31">
        <w:rPr>
          <w:bCs/>
          <w:sz w:val="24"/>
        </w:rPr>
        <w:t>机械事故：指因设备故障或操作不当造成的人员伤亡事故。</w:t>
      </w:r>
    </w:p>
    <w:p w:rsidR="00E51CA9" w:rsidRPr="00590D31" w:rsidRDefault="00E51CA9" w:rsidP="00E51CA9">
      <w:pPr>
        <w:spacing w:line="480" w:lineRule="exact"/>
        <w:ind w:firstLineChars="200" w:firstLine="480"/>
        <w:rPr>
          <w:bCs/>
          <w:sz w:val="24"/>
        </w:rPr>
      </w:pPr>
      <w:r w:rsidRPr="00590D31">
        <w:rPr>
          <w:bCs/>
          <w:sz w:val="24"/>
        </w:rPr>
        <w:t>5.</w:t>
      </w:r>
      <w:r w:rsidRPr="00590D31">
        <w:rPr>
          <w:bCs/>
          <w:sz w:val="24"/>
        </w:rPr>
        <w:t>触电事故：指各种原因导致触电且造成人员伤亡的事故。</w:t>
      </w:r>
    </w:p>
    <w:p w:rsidR="00E51CA9" w:rsidRPr="00590D31" w:rsidRDefault="00E51CA9" w:rsidP="00E51CA9">
      <w:pPr>
        <w:spacing w:line="480" w:lineRule="exact"/>
        <w:ind w:firstLineChars="200" w:firstLine="480"/>
        <w:rPr>
          <w:bCs/>
          <w:sz w:val="24"/>
        </w:rPr>
      </w:pPr>
      <w:r w:rsidRPr="00590D31">
        <w:rPr>
          <w:bCs/>
          <w:sz w:val="24"/>
        </w:rPr>
        <w:t>6.</w:t>
      </w:r>
      <w:r w:rsidRPr="00590D31">
        <w:rPr>
          <w:bCs/>
          <w:sz w:val="24"/>
        </w:rPr>
        <w:t>烧伤烫伤事故：烧伤主要指热力、化学物质、电能、放射线等引起的皮肤、粘膜、甚至深部组织的损害；</w:t>
      </w:r>
      <w:proofErr w:type="gramStart"/>
      <w:r w:rsidRPr="00590D31">
        <w:rPr>
          <w:bCs/>
          <w:sz w:val="24"/>
        </w:rPr>
        <w:t>烫伤指</w:t>
      </w:r>
      <w:proofErr w:type="gramEnd"/>
      <w:r w:rsidRPr="00590D31">
        <w:rPr>
          <w:bCs/>
          <w:sz w:val="24"/>
        </w:rPr>
        <w:t>由高温液体（沸水、热油等）、高温固体（烧热的金属等）或高温</w:t>
      </w:r>
      <w:proofErr w:type="gramStart"/>
      <w:r w:rsidRPr="00590D31">
        <w:rPr>
          <w:bCs/>
          <w:sz w:val="24"/>
        </w:rPr>
        <w:t>蒸气</w:t>
      </w:r>
      <w:proofErr w:type="gramEnd"/>
      <w:r w:rsidRPr="00590D31">
        <w:rPr>
          <w:bCs/>
          <w:sz w:val="24"/>
        </w:rPr>
        <w:t>等所致损伤。</w:t>
      </w:r>
    </w:p>
    <w:p w:rsidR="00E51CA9" w:rsidRPr="00590D31" w:rsidRDefault="00E51CA9" w:rsidP="00E51CA9">
      <w:pPr>
        <w:spacing w:line="480" w:lineRule="exact"/>
        <w:ind w:firstLineChars="200" w:firstLine="480"/>
        <w:rPr>
          <w:bCs/>
          <w:sz w:val="24"/>
        </w:rPr>
      </w:pPr>
      <w:r w:rsidRPr="00590D31">
        <w:rPr>
          <w:bCs/>
          <w:sz w:val="24"/>
        </w:rPr>
        <w:t>7.</w:t>
      </w:r>
      <w:r w:rsidRPr="00590D31">
        <w:rPr>
          <w:bCs/>
          <w:sz w:val="24"/>
        </w:rPr>
        <w:t>其他事故：除以上事故以外的其他有人员伤亡、财产重大损失或严重环境污染的事故。</w:t>
      </w:r>
    </w:p>
    <w:p w:rsidR="00E51CA9" w:rsidRPr="00590D31" w:rsidRDefault="00E51CA9" w:rsidP="00E51CA9">
      <w:pPr>
        <w:spacing w:line="480" w:lineRule="exact"/>
        <w:ind w:firstLineChars="200" w:firstLine="480"/>
        <w:rPr>
          <w:bCs/>
          <w:sz w:val="24"/>
        </w:rPr>
      </w:pPr>
      <w:r w:rsidRPr="00590D31">
        <w:rPr>
          <w:bCs/>
          <w:sz w:val="24"/>
        </w:rPr>
        <w:t>六、事故预防、预警及响应</w:t>
      </w:r>
    </w:p>
    <w:p w:rsidR="00E51CA9" w:rsidRPr="00590D31" w:rsidRDefault="00E51CA9" w:rsidP="00E51CA9">
      <w:pPr>
        <w:spacing w:line="480" w:lineRule="exact"/>
        <w:ind w:firstLineChars="200" w:firstLine="480"/>
        <w:rPr>
          <w:bCs/>
          <w:sz w:val="24"/>
        </w:rPr>
      </w:pPr>
      <w:r w:rsidRPr="00590D31">
        <w:rPr>
          <w:bCs/>
          <w:sz w:val="24"/>
        </w:rPr>
        <w:t>各实验室应做好预防、预警工作，最大限度地防止事故发生。</w:t>
      </w:r>
    </w:p>
    <w:p w:rsidR="00E51CA9" w:rsidRPr="00590D31" w:rsidRDefault="00E51CA9" w:rsidP="00E51CA9">
      <w:pPr>
        <w:spacing w:line="480" w:lineRule="exact"/>
        <w:ind w:firstLineChars="200" w:firstLine="480"/>
        <w:rPr>
          <w:bCs/>
          <w:sz w:val="24"/>
        </w:rPr>
      </w:pPr>
      <w:r w:rsidRPr="00590D31">
        <w:rPr>
          <w:bCs/>
          <w:sz w:val="24"/>
        </w:rPr>
        <w:t xml:space="preserve">1. </w:t>
      </w:r>
      <w:r w:rsidRPr="00590D31">
        <w:rPr>
          <w:bCs/>
          <w:sz w:val="24"/>
        </w:rPr>
        <w:t>事故预防</w:t>
      </w:r>
    </w:p>
    <w:p w:rsidR="00E51CA9" w:rsidRPr="00590D31" w:rsidRDefault="00E51CA9" w:rsidP="00E51CA9">
      <w:pPr>
        <w:spacing w:line="480" w:lineRule="exact"/>
        <w:ind w:firstLineChars="200" w:firstLine="480"/>
        <w:rPr>
          <w:bCs/>
          <w:sz w:val="24"/>
        </w:rPr>
      </w:pPr>
      <w:r w:rsidRPr="00590D31">
        <w:rPr>
          <w:bCs/>
          <w:sz w:val="24"/>
        </w:rPr>
        <w:t>(1)</w:t>
      </w:r>
      <w:r w:rsidRPr="00590D31">
        <w:rPr>
          <w:bCs/>
          <w:sz w:val="24"/>
        </w:rPr>
        <w:t>对各种可能发生的安全事故，完善预防、预警机制，开展风险评估分析，做到早防范、早发现、早报告、早处置。</w:t>
      </w:r>
    </w:p>
    <w:p w:rsidR="00E51CA9" w:rsidRPr="00590D31" w:rsidRDefault="00E51CA9" w:rsidP="00E51CA9">
      <w:pPr>
        <w:spacing w:line="480" w:lineRule="exact"/>
        <w:ind w:firstLineChars="200" w:firstLine="480"/>
        <w:rPr>
          <w:bCs/>
          <w:sz w:val="24"/>
        </w:rPr>
      </w:pPr>
      <w:r w:rsidRPr="00590D31">
        <w:rPr>
          <w:bCs/>
          <w:sz w:val="24"/>
        </w:rPr>
        <w:t>(2)</w:t>
      </w:r>
      <w:r w:rsidRPr="00590D31">
        <w:rPr>
          <w:bCs/>
          <w:sz w:val="24"/>
        </w:rPr>
        <w:t>各实验室要根据学科特点及实验室类型，针对各种可能发生的实验室安全事件，制定科学合理的应急处理预案。</w:t>
      </w:r>
    </w:p>
    <w:p w:rsidR="00E51CA9" w:rsidRPr="00590D31" w:rsidRDefault="00E51CA9" w:rsidP="00E51CA9">
      <w:pPr>
        <w:spacing w:line="480" w:lineRule="exact"/>
        <w:ind w:firstLineChars="200" w:firstLine="480"/>
        <w:rPr>
          <w:bCs/>
          <w:sz w:val="24"/>
        </w:rPr>
      </w:pPr>
      <w:r w:rsidRPr="00590D31">
        <w:rPr>
          <w:bCs/>
          <w:sz w:val="24"/>
        </w:rPr>
        <w:t>(3)</w:t>
      </w:r>
      <w:r w:rsidRPr="00590D31">
        <w:rPr>
          <w:bCs/>
          <w:sz w:val="24"/>
        </w:rPr>
        <w:t>建立有效的预警机制，对各种危险化学品、病原微生物等建立健全档案管理、使用记录，发现问题立即处理并报告。</w:t>
      </w:r>
    </w:p>
    <w:p w:rsidR="00E51CA9" w:rsidRPr="00590D31" w:rsidRDefault="00E51CA9" w:rsidP="00E51CA9">
      <w:pPr>
        <w:spacing w:line="480" w:lineRule="exact"/>
        <w:ind w:firstLineChars="200" w:firstLine="480"/>
        <w:rPr>
          <w:bCs/>
          <w:sz w:val="24"/>
        </w:rPr>
      </w:pPr>
      <w:r w:rsidRPr="00590D31">
        <w:rPr>
          <w:bCs/>
          <w:sz w:val="24"/>
        </w:rPr>
        <w:lastRenderedPageBreak/>
        <w:t>(4)</w:t>
      </w:r>
      <w:r w:rsidRPr="00590D31">
        <w:rPr>
          <w:bCs/>
          <w:sz w:val="24"/>
        </w:rPr>
        <w:t>建立有害工种实验室人员健康档案，定期安排体检，发现人员伤害或感染立即报告。</w:t>
      </w:r>
    </w:p>
    <w:p w:rsidR="00E51CA9" w:rsidRPr="00590D31" w:rsidRDefault="00E51CA9" w:rsidP="00E51CA9">
      <w:pPr>
        <w:spacing w:line="480" w:lineRule="exact"/>
        <w:ind w:firstLineChars="200" w:firstLine="480"/>
        <w:rPr>
          <w:bCs/>
          <w:sz w:val="24"/>
        </w:rPr>
      </w:pPr>
      <w:r w:rsidRPr="00590D31">
        <w:rPr>
          <w:bCs/>
          <w:sz w:val="24"/>
        </w:rPr>
        <w:t>(5)</w:t>
      </w:r>
      <w:r w:rsidRPr="00590D31">
        <w:rPr>
          <w:bCs/>
          <w:sz w:val="24"/>
        </w:rPr>
        <w:t>定期开展综合性检查和自查，及时发现各类安全隐患，发出预警通报，限期整改。</w:t>
      </w:r>
    </w:p>
    <w:p w:rsidR="00E51CA9" w:rsidRPr="00590D31" w:rsidRDefault="00E51CA9" w:rsidP="00E51CA9">
      <w:pPr>
        <w:spacing w:line="480" w:lineRule="exact"/>
        <w:ind w:firstLineChars="200" w:firstLine="480"/>
        <w:rPr>
          <w:bCs/>
          <w:sz w:val="24"/>
        </w:rPr>
      </w:pPr>
      <w:r w:rsidRPr="00590D31">
        <w:rPr>
          <w:bCs/>
          <w:sz w:val="24"/>
        </w:rPr>
        <w:t>(6)</w:t>
      </w:r>
      <w:r w:rsidRPr="00590D31">
        <w:rPr>
          <w:bCs/>
          <w:sz w:val="24"/>
        </w:rPr>
        <w:t>建立完善实验室安全管理各项规章制度，把安全管理责任落实到人，消除安全隐患。</w:t>
      </w:r>
    </w:p>
    <w:p w:rsidR="00E51CA9" w:rsidRPr="00590D31" w:rsidRDefault="00E51CA9" w:rsidP="00E51CA9">
      <w:pPr>
        <w:spacing w:line="480" w:lineRule="exact"/>
        <w:ind w:firstLineChars="200" w:firstLine="480"/>
        <w:rPr>
          <w:bCs/>
          <w:sz w:val="24"/>
        </w:rPr>
      </w:pPr>
      <w:r w:rsidRPr="00590D31">
        <w:rPr>
          <w:bCs/>
          <w:sz w:val="24"/>
        </w:rPr>
        <w:t>(7)</w:t>
      </w:r>
      <w:r w:rsidRPr="00590D31">
        <w:rPr>
          <w:bCs/>
          <w:sz w:val="24"/>
        </w:rPr>
        <w:t>加强应急反应机制的日常性管理，在实践中不断运用和完善应急处置预案。</w:t>
      </w:r>
    </w:p>
    <w:p w:rsidR="00E51CA9" w:rsidRPr="00590D31" w:rsidRDefault="00E51CA9" w:rsidP="00E51CA9">
      <w:pPr>
        <w:spacing w:line="480" w:lineRule="exact"/>
        <w:ind w:firstLineChars="200" w:firstLine="480"/>
        <w:rPr>
          <w:bCs/>
          <w:sz w:val="24"/>
        </w:rPr>
      </w:pPr>
      <w:r w:rsidRPr="00590D31">
        <w:rPr>
          <w:bCs/>
          <w:sz w:val="24"/>
        </w:rPr>
        <w:t>(8)</w:t>
      </w:r>
      <w:r w:rsidRPr="00590D31">
        <w:rPr>
          <w:bCs/>
          <w:sz w:val="24"/>
        </w:rPr>
        <w:t>加强人员培训，开展应急演练活动，不断提高应对突发事件的指挥能力和实战能力。</w:t>
      </w:r>
    </w:p>
    <w:p w:rsidR="00E51CA9" w:rsidRPr="00590D31" w:rsidRDefault="00E51CA9" w:rsidP="00E51CA9">
      <w:pPr>
        <w:spacing w:line="480" w:lineRule="exact"/>
        <w:ind w:firstLineChars="200" w:firstLine="480"/>
        <w:rPr>
          <w:bCs/>
          <w:sz w:val="24"/>
        </w:rPr>
      </w:pPr>
      <w:r w:rsidRPr="00590D31">
        <w:rPr>
          <w:bCs/>
          <w:sz w:val="24"/>
        </w:rPr>
        <w:t>2.</w:t>
      </w:r>
      <w:r w:rsidRPr="00590D31">
        <w:rPr>
          <w:bCs/>
          <w:sz w:val="24"/>
        </w:rPr>
        <w:t>事故响应及报告</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）事故现场人员是事故报告的责任人，所在单位为事故报告的责任单位；实验室安全事故上报机制为：报告人</w:t>
      </w:r>
      <w:r w:rsidRPr="00590D31">
        <w:rPr>
          <w:bCs/>
          <w:sz w:val="24"/>
        </w:rPr>
        <w:t>→</w:t>
      </w:r>
      <w:r w:rsidRPr="00590D31">
        <w:rPr>
          <w:bCs/>
          <w:sz w:val="24"/>
        </w:rPr>
        <w:t>实验室安全责任人</w:t>
      </w:r>
      <w:r w:rsidRPr="00590D31">
        <w:rPr>
          <w:bCs/>
          <w:sz w:val="24"/>
        </w:rPr>
        <w:t>→</w:t>
      </w:r>
      <w:r w:rsidRPr="00590D31">
        <w:rPr>
          <w:bCs/>
          <w:sz w:val="24"/>
        </w:rPr>
        <w:t>分管院领导</w:t>
      </w:r>
      <w:r w:rsidRPr="00590D31">
        <w:rPr>
          <w:bCs/>
          <w:sz w:val="24"/>
        </w:rPr>
        <w:t>→</w:t>
      </w:r>
      <w:r w:rsidRPr="00590D31">
        <w:rPr>
          <w:bCs/>
          <w:sz w:val="24"/>
        </w:rPr>
        <w:t>实验室与设备管理处（保卫处）</w:t>
      </w:r>
      <w:r w:rsidRPr="00590D31">
        <w:rPr>
          <w:bCs/>
          <w:sz w:val="24"/>
        </w:rPr>
        <w:t>→</w:t>
      </w:r>
      <w:r w:rsidRPr="00590D31">
        <w:rPr>
          <w:bCs/>
          <w:sz w:val="24"/>
        </w:rPr>
        <w:t>学校实验室安全事故工作领导小组。</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）事故发生后，责任人应在自救、保护现场的同时，立即启动事故上报机制，学院在积极组织现场救援工作的同时，立即上报。</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3</w:t>
      </w:r>
      <w:r w:rsidRPr="00590D31">
        <w:rPr>
          <w:bCs/>
          <w:sz w:val="24"/>
        </w:rPr>
        <w:t>）对重大及较大安全环保事故，学院实验室安全事故工作领导小组立即启动相关应急预案，负责应急处置工作的指挥、调度，全力控制事故发展态势，防止次生、衍生和耦合事故（事件）发生，果断控制或切断事故灾害链。在确认事故后，立即向学校实验室安全事故工作领导小组报送事故信息及已采取的控制措施。</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4</w:t>
      </w:r>
      <w:r w:rsidRPr="00590D31">
        <w:rPr>
          <w:bCs/>
          <w:sz w:val="24"/>
        </w:rPr>
        <w:t>）对迟报、谎报、瞒报和漏报实验室安全与环保事故及其重要情况的，根据相关规定对有关责任人给予相应处分；构成犯罪的，移交司法机关追究其刑事责任。</w:t>
      </w:r>
    </w:p>
    <w:p w:rsidR="00E51CA9" w:rsidRPr="00590D31" w:rsidRDefault="00E51CA9" w:rsidP="00E51CA9">
      <w:pPr>
        <w:spacing w:line="480" w:lineRule="exact"/>
        <w:ind w:firstLineChars="200" w:firstLine="480"/>
        <w:rPr>
          <w:bCs/>
          <w:sz w:val="24"/>
        </w:rPr>
      </w:pPr>
      <w:r w:rsidRPr="00590D31">
        <w:rPr>
          <w:bCs/>
          <w:sz w:val="24"/>
        </w:rPr>
        <w:t>3.</w:t>
      </w:r>
      <w:r w:rsidRPr="00590D31">
        <w:rPr>
          <w:bCs/>
          <w:sz w:val="24"/>
        </w:rPr>
        <w:t>安全环保事故信息发布</w:t>
      </w:r>
    </w:p>
    <w:p w:rsidR="00E51CA9" w:rsidRPr="00590D31" w:rsidRDefault="00E51CA9" w:rsidP="00E51CA9">
      <w:pPr>
        <w:spacing w:line="480" w:lineRule="exact"/>
        <w:ind w:firstLineChars="200" w:firstLine="480"/>
        <w:rPr>
          <w:bCs/>
          <w:sz w:val="24"/>
        </w:rPr>
      </w:pPr>
      <w:r w:rsidRPr="00590D31">
        <w:rPr>
          <w:bCs/>
          <w:sz w:val="24"/>
        </w:rPr>
        <w:t>安全环保事故信息应于第一时间上报校党委办公室，汇报内容应及时、准确、客观和全面，安全环保事故信息上报与发布由校党委办公室具体负责，必要时由学校统一召开新闻发布会。</w:t>
      </w:r>
    </w:p>
    <w:p w:rsidR="00E51CA9" w:rsidRPr="00590D31" w:rsidRDefault="00E51CA9" w:rsidP="00E51CA9">
      <w:pPr>
        <w:spacing w:line="480" w:lineRule="exact"/>
        <w:ind w:firstLineChars="200" w:firstLine="480"/>
        <w:rPr>
          <w:bCs/>
          <w:sz w:val="24"/>
        </w:rPr>
      </w:pPr>
      <w:r w:rsidRPr="00590D31">
        <w:rPr>
          <w:bCs/>
          <w:sz w:val="24"/>
        </w:rPr>
        <w:t>七、主要安全事故应急处置措施</w:t>
      </w:r>
    </w:p>
    <w:p w:rsidR="00E51CA9" w:rsidRPr="00590D31" w:rsidRDefault="00E51CA9" w:rsidP="00E51CA9">
      <w:pPr>
        <w:spacing w:line="480" w:lineRule="exact"/>
        <w:ind w:firstLineChars="200" w:firstLine="480"/>
        <w:rPr>
          <w:bCs/>
          <w:sz w:val="24"/>
        </w:rPr>
      </w:pPr>
      <w:r w:rsidRPr="00590D31">
        <w:rPr>
          <w:bCs/>
          <w:sz w:val="24"/>
        </w:rPr>
        <w:lastRenderedPageBreak/>
        <w:t>1.</w:t>
      </w:r>
      <w:r w:rsidRPr="00590D31">
        <w:rPr>
          <w:bCs/>
          <w:sz w:val="24"/>
        </w:rPr>
        <w:t>危险化学品事故应急处置措施</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）若有毒、腐蚀性化学品泼溅在皮肤或衣物上，应迅速解脱衣物，立即用大量自来水冲洗，再根据毒物的性质采取相应的有效处理措施。</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若有毒、有害物质泼溅或泄漏在工作台面或地面，应立即穿好专用防护服、隔绝式空气面具等进行必要防护。泄漏量小时，在确保人身安全的条件下可用沙子、吸附材料、中和材料等进行处理，将收集的泄漏物运至废弃物处理场所处置，残余物用大量水冲洗稀释。</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3</w:t>
      </w:r>
      <w:r w:rsidRPr="00590D31">
        <w:rPr>
          <w:bCs/>
          <w:sz w:val="24"/>
        </w:rPr>
        <w:t>）若发生易燃、易爆化学品泄漏，则泄漏区域附近应严禁火种，切断电源。事故严重时，应立即设置隔离线，并通知附近人员撤离，同时报告有关部门。</w:t>
      </w:r>
    </w:p>
    <w:p w:rsidR="00E51CA9" w:rsidRPr="00590D31" w:rsidRDefault="00E51CA9" w:rsidP="00E51CA9">
      <w:pPr>
        <w:spacing w:line="480" w:lineRule="exact"/>
        <w:ind w:firstLineChars="200" w:firstLine="480"/>
        <w:rPr>
          <w:bCs/>
          <w:sz w:val="24"/>
        </w:rPr>
      </w:pPr>
      <w:r w:rsidRPr="00590D31">
        <w:rPr>
          <w:bCs/>
          <w:sz w:val="24"/>
        </w:rPr>
        <w:t>2.</w:t>
      </w:r>
      <w:r w:rsidRPr="00590D31">
        <w:rPr>
          <w:bCs/>
          <w:sz w:val="24"/>
        </w:rPr>
        <w:t>化学灼伤事故应急处置措施</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在工作过程中出现强酸强碱外溅烧伤皮肤或粘膜时，受伤人员应当脱下防护服，如强酸外溅，则用大量冷水较长时间（半小时左右）冲洗伤口（石碳酸不溶于水，可用乙醇中和，然后用水冲洗）；如强碱外溅，则用大量清水冲洗或较长时间浸泡。在实验室作简单急救处理后</w:t>
      </w:r>
      <w:r w:rsidRPr="00590D31">
        <w:rPr>
          <w:bCs/>
          <w:sz w:val="24"/>
        </w:rPr>
        <w:t>,</w:t>
      </w:r>
      <w:r w:rsidRPr="00590D31">
        <w:rPr>
          <w:bCs/>
          <w:sz w:val="24"/>
        </w:rPr>
        <w:t>再迅速送医院急诊室作进一步处理。</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）溅入眼内时，在现场立即就近用大量清水或生理盐水彻底冲洗。冲洗时，眼睛置于水龙头上方，水向上冲洗眼睛冲洗，时间应不少于</w:t>
      </w:r>
      <w:r w:rsidRPr="00590D31">
        <w:rPr>
          <w:bCs/>
          <w:sz w:val="24"/>
        </w:rPr>
        <w:t>15</w:t>
      </w:r>
      <w:r w:rsidRPr="00590D31">
        <w:rPr>
          <w:bCs/>
          <w:sz w:val="24"/>
        </w:rPr>
        <w:t>分钟，切不可因疼痛而紧闭眼睛。处理后，再送眼科医院治疗。</w:t>
      </w:r>
    </w:p>
    <w:p w:rsidR="00E51CA9" w:rsidRPr="00590D31" w:rsidRDefault="00E51CA9" w:rsidP="00E51CA9">
      <w:pPr>
        <w:spacing w:line="480" w:lineRule="exact"/>
        <w:ind w:firstLineChars="200" w:firstLine="480"/>
        <w:rPr>
          <w:bCs/>
          <w:sz w:val="24"/>
        </w:rPr>
      </w:pPr>
      <w:r w:rsidRPr="00590D31">
        <w:rPr>
          <w:bCs/>
          <w:sz w:val="24"/>
        </w:rPr>
        <w:t>3.</w:t>
      </w:r>
      <w:r w:rsidRPr="00590D31">
        <w:rPr>
          <w:bCs/>
          <w:sz w:val="24"/>
        </w:rPr>
        <w:t>中毒事故应急处置措施</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吸入中毒。若发生有毒气体泄漏，应立即启动排气装置将有毒气体排出，同时打开门窗使新鲜空气进入实验室。若吸入毒气造成中毒，应立即抢救，将中毒者移至空气流通处使之能呼吸新鲜空气，同时送入医院就医。</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）经口中毒。要立即刺激催吐（可视情况采用</w:t>
      </w:r>
      <w:r w:rsidRPr="00590D31">
        <w:rPr>
          <w:bCs/>
          <w:sz w:val="24"/>
        </w:rPr>
        <w:t>0.02%-0.05%</w:t>
      </w:r>
      <w:r w:rsidRPr="00590D31">
        <w:rPr>
          <w:bCs/>
          <w:sz w:val="24"/>
        </w:rPr>
        <w:t>高锰酸钾溶液或</w:t>
      </w:r>
      <w:r w:rsidRPr="00590D31">
        <w:rPr>
          <w:bCs/>
          <w:sz w:val="24"/>
        </w:rPr>
        <w:t>5%</w:t>
      </w:r>
      <w:r w:rsidRPr="00590D31">
        <w:rPr>
          <w:bCs/>
          <w:sz w:val="24"/>
        </w:rPr>
        <w:t>活性炭溶液等催吐），反复漱口，立即送入医院就医。</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3</w:t>
      </w:r>
      <w:r w:rsidRPr="00590D31">
        <w:rPr>
          <w:bCs/>
          <w:sz w:val="24"/>
        </w:rPr>
        <w:t>）经皮肤中毒。将患者立即从中毒场所转移，脱去污染衣物，迅速用大量清水洗净皮肤（粘稠毒物用大量肥皂水冲洗）后，及时送入医院就医。</w:t>
      </w:r>
    </w:p>
    <w:p w:rsidR="00E51CA9" w:rsidRPr="00590D31" w:rsidRDefault="00E51CA9" w:rsidP="00E51CA9">
      <w:pPr>
        <w:spacing w:line="480" w:lineRule="exact"/>
        <w:ind w:firstLineChars="200" w:firstLine="480"/>
        <w:rPr>
          <w:bCs/>
          <w:sz w:val="24"/>
        </w:rPr>
      </w:pPr>
      <w:r w:rsidRPr="00590D31">
        <w:rPr>
          <w:bCs/>
          <w:sz w:val="24"/>
        </w:rPr>
        <w:t>4.</w:t>
      </w:r>
      <w:r w:rsidRPr="00590D31">
        <w:rPr>
          <w:bCs/>
          <w:sz w:val="24"/>
        </w:rPr>
        <w:t>火灾事故应急处置措施</w:t>
      </w:r>
      <w:r w:rsidRPr="00590D31">
        <w:rPr>
          <w:bCs/>
          <w:sz w:val="24"/>
        </w:rPr>
        <w:t xml:space="preserve"> </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）若发生局部火情，立即使用灭火器、灭火</w:t>
      </w:r>
      <w:proofErr w:type="gramStart"/>
      <w:r w:rsidRPr="00590D31">
        <w:rPr>
          <w:bCs/>
          <w:sz w:val="24"/>
        </w:rPr>
        <w:t>毯</w:t>
      </w:r>
      <w:proofErr w:type="gramEnd"/>
      <w:r w:rsidRPr="00590D31">
        <w:rPr>
          <w:bCs/>
          <w:sz w:val="24"/>
        </w:rPr>
        <w:t>、沙箱等合适的灭火工具灭火。</w:t>
      </w:r>
    </w:p>
    <w:p w:rsidR="00E51CA9" w:rsidRPr="00590D31" w:rsidRDefault="00E51CA9" w:rsidP="00E51CA9">
      <w:pPr>
        <w:spacing w:line="480" w:lineRule="exact"/>
        <w:ind w:firstLineChars="200" w:firstLine="480"/>
        <w:rPr>
          <w:bCs/>
          <w:sz w:val="24"/>
        </w:rPr>
      </w:pPr>
      <w:r w:rsidRPr="00590D31">
        <w:rPr>
          <w:bCs/>
          <w:sz w:val="24"/>
        </w:rPr>
        <w:lastRenderedPageBreak/>
        <w:t>（</w:t>
      </w:r>
      <w:r w:rsidRPr="00590D31">
        <w:rPr>
          <w:bCs/>
          <w:sz w:val="24"/>
        </w:rPr>
        <w:t>2</w:t>
      </w:r>
      <w:r w:rsidRPr="00590D31">
        <w:rPr>
          <w:bCs/>
          <w:sz w:val="24"/>
        </w:rPr>
        <w:t>）若发生大面积火灾，实验人员已无法控制，应立即通知所有人员沿消防通道紧急疏散。同时，向消防部门报警，向学院领导报告，有人员受伤时，立即向医疗部门报告，请求支援。</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3</w:t>
      </w:r>
      <w:r w:rsidRPr="00590D31">
        <w:rPr>
          <w:bCs/>
          <w:sz w:val="24"/>
        </w:rPr>
        <w:t>）人员撤离到预定地点后，应立即组织清点人数，对未到人员尽快确认所在的位置。</w:t>
      </w:r>
    </w:p>
    <w:p w:rsidR="00E51CA9" w:rsidRPr="00590D31" w:rsidRDefault="00E51CA9" w:rsidP="00E51CA9">
      <w:pPr>
        <w:spacing w:line="480" w:lineRule="exact"/>
        <w:ind w:firstLineChars="200" w:firstLine="480"/>
        <w:rPr>
          <w:bCs/>
          <w:sz w:val="24"/>
        </w:rPr>
      </w:pPr>
      <w:r w:rsidRPr="00590D31">
        <w:rPr>
          <w:bCs/>
          <w:sz w:val="24"/>
        </w:rPr>
        <w:t>5.</w:t>
      </w:r>
      <w:r w:rsidRPr="00590D31">
        <w:rPr>
          <w:bCs/>
          <w:sz w:val="24"/>
        </w:rPr>
        <w:t>爆炸事故应急处置措施</w:t>
      </w:r>
      <w:r w:rsidRPr="00590D31">
        <w:rPr>
          <w:bCs/>
          <w:sz w:val="24"/>
        </w:rPr>
        <w:t xml:space="preserve"> </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）实验室爆炸发生时，实验室人员确保安全的情况下必需及时切断电源，关闭管道阀门。</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）所有人员应听从现场指挥，有秩序地通过安全出口或用其他方法迅速撤离爆炸现场。</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3</w:t>
      </w:r>
      <w:r w:rsidRPr="00590D31">
        <w:rPr>
          <w:bCs/>
          <w:sz w:val="24"/>
        </w:rPr>
        <w:t>）实验室安全事故应急处理工作领导小组负责安排抢救工作和人员安置。</w:t>
      </w:r>
    </w:p>
    <w:p w:rsidR="00E51CA9" w:rsidRPr="00590D31" w:rsidRDefault="00E51CA9" w:rsidP="00E51CA9">
      <w:pPr>
        <w:spacing w:line="480" w:lineRule="exact"/>
        <w:ind w:firstLineChars="200" w:firstLine="480"/>
        <w:rPr>
          <w:bCs/>
          <w:sz w:val="24"/>
        </w:rPr>
      </w:pPr>
      <w:r w:rsidRPr="00590D31">
        <w:rPr>
          <w:bCs/>
          <w:sz w:val="24"/>
        </w:rPr>
        <w:t>6.</w:t>
      </w:r>
      <w:r w:rsidRPr="00590D31">
        <w:rPr>
          <w:bCs/>
          <w:sz w:val="24"/>
        </w:rPr>
        <w:t>触电事故应急处置措施</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）应先切断电源或拔下电源插头，若来不及切断电源，可用绝缘物挑开电线。在未切断电源之前，切不可用手去拉触电者，也</w:t>
      </w:r>
      <w:proofErr w:type="gramStart"/>
      <w:r w:rsidRPr="00590D31">
        <w:rPr>
          <w:bCs/>
          <w:sz w:val="24"/>
        </w:rPr>
        <w:t>不</w:t>
      </w:r>
      <w:proofErr w:type="gramEnd"/>
      <w:r w:rsidRPr="00590D31">
        <w:rPr>
          <w:bCs/>
          <w:sz w:val="24"/>
        </w:rPr>
        <w:t>可用金属或潮湿的非绝缘物品挑电线。</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）触电者脱离电源后，应就地仰面躺平，禁止摇动伤员头部。</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3</w:t>
      </w:r>
      <w:r w:rsidRPr="00590D31">
        <w:rPr>
          <w:bCs/>
          <w:sz w:val="24"/>
        </w:rPr>
        <w:t>）检查触电者的呼吸和心跳情况，呼吸停止或心脏停跳时应立即施行人工呼吸或心脏按摩，并尽快联系医疗部门救治。</w:t>
      </w:r>
    </w:p>
    <w:p w:rsidR="00E51CA9" w:rsidRPr="00590D31" w:rsidRDefault="00E51CA9" w:rsidP="00E51CA9">
      <w:pPr>
        <w:spacing w:line="480" w:lineRule="exact"/>
        <w:ind w:firstLineChars="200" w:firstLine="480"/>
        <w:rPr>
          <w:bCs/>
          <w:sz w:val="24"/>
        </w:rPr>
      </w:pPr>
      <w:r w:rsidRPr="00590D31">
        <w:rPr>
          <w:bCs/>
          <w:sz w:val="24"/>
        </w:rPr>
        <w:t xml:space="preserve">7. </w:t>
      </w:r>
      <w:r w:rsidRPr="00590D31">
        <w:rPr>
          <w:bCs/>
          <w:sz w:val="24"/>
        </w:rPr>
        <w:t>机械事故应急处置措施</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）轻伤事故</w:t>
      </w:r>
    </w:p>
    <w:p w:rsidR="00E51CA9" w:rsidRPr="00590D31" w:rsidRDefault="00E51CA9" w:rsidP="00E51CA9">
      <w:pPr>
        <w:spacing w:line="480" w:lineRule="exact"/>
        <w:ind w:firstLineChars="200" w:firstLine="480"/>
        <w:rPr>
          <w:bCs/>
          <w:sz w:val="24"/>
        </w:rPr>
      </w:pPr>
      <w:r w:rsidRPr="00590D31">
        <w:rPr>
          <w:bCs/>
          <w:sz w:val="24"/>
        </w:rPr>
        <w:t xml:space="preserve">   1</w:t>
      </w:r>
      <w:r w:rsidRPr="00590D31">
        <w:rPr>
          <w:bCs/>
          <w:sz w:val="24"/>
        </w:rPr>
        <w:t>）立即关闭运转机械，保护现场，向应实验室安全责任人汇报。</w:t>
      </w:r>
    </w:p>
    <w:p w:rsidR="00E51CA9" w:rsidRPr="00590D31" w:rsidRDefault="00E51CA9" w:rsidP="00E51CA9">
      <w:pPr>
        <w:spacing w:line="480" w:lineRule="exact"/>
        <w:ind w:firstLineChars="200" w:firstLine="480"/>
        <w:rPr>
          <w:bCs/>
          <w:sz w:val="24"/>
        </w:rPr>
      </w:pPr>
      <w:r w:rsidRPr="00590D31">
        <w:rPr>
          <w:bCs/>
          <w:sz w:val="24"/>
        </w:rPr>
        <w:t xml:space="preserve">   2</w:t>
      </w:r>
      <w:r w:rsidRPr="00590D31">
        <w:rPr>
          <w:bCs/>
          <w:sz w:val="24"/>
        </w:rPr>
        <w:t>）对伤者同时消毒、止血、包扎、止痛等临时措施。</w:t>
      </w:r>
    </w:p>
    <w:p w:rsidR="00E51CA9" w:rsidRPr="00590D31" w:rsidRDefault="00E51CA9" w:rsidP="00E51CA9">
      <w:pPr>
        <w:spacing w:line="480" w:lineRule="exact"/>
        <w:ind w:firstLineChars="200" w:firstLine="480"/>
        <w:rPr>
          <w:bCs/>
          <w:sz w:val="24"/>
        </w:rPr>
      </w:pPr>
      <w:r w:rsidRPr="00590D31">
        <w:rPr>
          <w:bCs/>
          <w:sz w:val="24"/>
        </w:rPr>
        <w:t xml:space="preserve">   3</w:t>
      </w:r>
      <w:r w:rsidRPr="00590D31">
        <w:rPr>
          <w:bCs/>
          <w:sz w:val="24"/>
        </w:rPr>
        <w:t>）尽快将伤者送医院进行防感染和防破伤风处理</w:t>
      </w:r>
      <w:r w:rsidRPr="00590D31">
        <w:rPr>
          <w:bCs/>
          <w:sz w:val="24"/>
        </w:rPr>
        <w:t>,</w:t>
      </w:r>
      <w:r w:rsidRPr="00590D31">
        <w:rPr>
          <w:bCs/>
          <w:sz w:val="24"/>
        </w:rPr>
        <w:t>或根据医嘱作进一步检查。</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）发生重伤事故</w:t>
      </w:r>
    </w:p>
    <w:p w:rsidR="00E51CA9" w:rsidRPr="00590D31" w:rsidRDefault="00E51CA9" w:rsidP="00E51CA9">
      <w:pPr>
        <w:spacing w:line="480" w:lineRule="exact"/>
        <w:ind w:firstLineChars="200" w:firstLine="480"/>
        <w:rPr>
          <w:bCs/>
          <w:sz w:val="24"/>
        </w:rPr>
      </w:pPr>
      <w:r w:rsidRPr="00590D31">
        <w:rPr>
          <w:bCs/>
          <w:sz w:val="24"/>
        </w:rPr>
        <w:t xml:space="preserve">   1</w:t>
      </w:r>
      <w:r w:rsidRPr="00590D31">
        <w:rPr>
          <w:bCs/>
          <w:sz w:val="24"/>
        </w:rPr>
        <w:t>）立即关闭运转机械，保护现场，及时向现场应急指挥小组及有关部门汇报，应急指挥部门接到事故报告后，迅速赶赴事故现场，组织事故抢救。</w:t>
      </w:r>
    </w:p>
    <w:p w:rsidR="00E51CA9" w:rsidRPr="00590D31" w:rsidRDefault="00E51CA9" w:rsidP="00E51CA9">
      <w:pPr>
        <w:spacing w:line="480" w:lineRule="exact"/>
        <w:ind w:firstLineChars="200" w:firstLine="480"/>
        <w:rPr>
          <w:bCs/>
          <w:sz w:val="24"/>
        </w:rPr>
      </w:pPr>
      <w:r w:rsidRPr="00590D31">
        <w:rPr>
          <w:bCs/>
          <w:sz w:val="24"/>
        </w:rPr>
        <w:t xml:space="preserve">   2</w:t>
      </w:r>
      <w:r w:rsidRPr="00590D31">
        <w:rPr>
          <w:bCs/>
          <w:sz w:val="24"/>
        </w:rPr>
        <w:t>）立即对伤者进行包扎、止血、止痛、消毒、固定等临时措施，防止伤情恶化。如有断肢等情况，及时用干净毛巾、手绢、布片包好，放在无裂纹的塑</w:t>
      </w:r>
      <w:r w:rsidRPr="00590D31">
        <w:rPr>
          <w:bCs/>
          <w:sz w:val="24"/>
        </w:rPr>
        <w:lastRenderedPageBreak/>
        <w:t>料袋或胶皮袋内，袋口扎紧，在口袋周围放置冰块、雪糕等降温物品，不得在断肢处涂酒精、碘酒及其他消毒液。</w:t>
      </w:r>
    </w:p>
    <w:p w:rsidR="00E51CA9" w:rsidRPr="00590D31" w:rsidRDefault="00E51CA9" w:rsidP="00E51CA9">
      <w:pPr>
        <w:spacing w:line="480" w:lineRule="exact"/>
        <w:ind w:firstLineChars="200" w:firstLine="480"/>
        <w:rPr>
          <w:bCs/>
          <w:sz w:val="24"/>
        </w:rPr>
      </w:pPr>
      <w:r w:rsidRPr="00590D31">
        <w:rPr>
          <w:bCs/>
          <w:sz w:val="24"/>
        </w:rPr>
        <w:t>3</w:t>
      </w:r>
      <w:r w:rsidRPr="00590D31">
        <w:rPr>
          <w:bCs/>
          <w:sz w:val="24"/>
        </w:rPr>
        <w:t>）迅速拨打</w:t>
      </w:r>
      <w:r w:rsidRPr="00590D31">
        <w:rPr>
          <w:bCs/>
          <w:sz w:val="24"/>
        </w:rPr>
        <w:t>120</w:t>
      </w:r>
      <w:r w:rsidRPr="00590D31">
        <w:rPr>
          <w:bCs/>
          <w:sz w:val="24"/>
        </w:rPr>
        <w:t>求救和送附近医院急救，断肢随伤员一起运送。</w:t>
      </w:r>
    </w:p>
    <w:p w:rsidR="00E51CA9" w:rsidRPr="00590D31" w:rsidRDefault="00E51CA9" w:rsidP="00E51CA9">
      <w:pPr>
        <w:spacing w:line="480" w:lineRule="exact"/>
        <w:ind w:firstLineChars="200" w:firstLine="480"/>
        <w:rPr>
          <w:bCs/>
          <w:sz w:val="24"/>
        </w:rPr>
      </w:pPr>
      <w:r w:rsidRPr="00590D31">
        <w:rPr>
          <w:bCs/>
          <w:sz w:val="24"/>
        </w:rPr>
        <w:t>4</w:t>
      </w:r>
      <w:r w:rsidRPr="00590D31">
        <w:rPr>
          <w:bCs/>
          <w:sz w:val="24"/>
        </w:rPr>
        <w:t>）遇有创伤性出血的伤员，应迅速包扎止血，使伤员保持在头低脚高的卧位，并注意保暖。正确的现场止血处理措施如下：</w:t>
      </w:r>
    </w:p>
    <w:p w:rsidR="00E51CA9" w:rsidRPr="00590D31" w:rsidRDefault="00E51CA9" w:rsidP="00E51CA9">
      <w:pPr>
        <w:spacing w:line="480" w:lineRule="exact"/>
        <w:ind w:firstLineChars="200" w:firstLine="480"/>
        <w:rPr>
          <w:bCs/>
          <w:sz w:val="24"/>
        </w:rPr>
      </w:pPr>
      <w:r w:rsidRPr="00590D31">
        <w:rPr>
          <w:rFonts w:ascii="宋体" w:hAnsi="宋体" w:cs="宋体" w:hint="eastAsia"/>
          <w:bCs/>
          <w:sz w:val="24"/>
        </w:rPr>
        <w:t>①</w:t>
      </w:r>
      <w:r w:rsidRPr="00590D31">
        <w:rPr>
          <w:bCs/>
          <w:sz w:val="24"/>
        </w:rPr>
        <w:t xml:space="preserve"> </w:t>
      </w:r>
      <w:r w:rsidRPr="00590D31">
        <w:rPr>
          <w:bCs/>
          <w:sz w:val="24"/>
        </w:rPr>
        <w:t>一般伤口小的止血法：先用生理盐水（</w:t>
      </w:r>
      <w:r w:rsidRPr="00590D31">
        <w:rPr>
          <w:bCs/>
          <w:sz w:val="24"/>
        </w:rPr>
        <w:t>0.9%NaCl</w:t>
      </w:r>
      <w:r w:rsidRPr="00590D31">
        <w:rPr>
          <w:bCs/>
          <w:sz w:val="24"/>
        </w:rPr>
        <w:t>溶液）冲洗伤口，涂上红药水，然后盖上消毒纱布，用绷带，较紧地包扎。</w:t>
      </w:r>
    </w:p>
    <w:p w:rsidR="00E51CA9" w:rsidRPr="00590D31" w:rsidRDefault="00E51CA9" w:rsidP="00E51CA9">
      <w:pPr>
        <w:spacing w:line="480" w:lineRule="exact"/>
        <w:ind w:firstLineChars="200" w:firstLine="480"/>
        <w:rPr>
          <w:bCs/>
          <w:sz w:val="24"/>
        </w:rPr>
      </w:pPr>
      <w:r w:rsidRPr="00590D31">
        <w:rPr>
          <w:rFonts w:ascii="宋体" w:hAnsi="宋体" w:cs="宋体" w:hint="eastAsia"/>
          <w:bCs/>
          <w:sz w:val="24"/>
        </w:rPr>
        <w:t>②</w:t>
      </w:r>
      <w:r w:rsidRPr="00590D31">
        <w:rPr>
          <w:bCs/>
          <w:sz w:val="24"/>
        </w:rPr>
        <w:t xml:space="preserve"> </w:t>
      </w:r>
      <w:r w:rsidRPr="00590D31">
        <w:rPr>
          <w:bCs/>
          <w:sz w:val="24"/>
        </w:rPr>
        <w:t>加压包扎止血法：用纱布、棉花等做成软垫，放在伤口上再加包扎，来增强压力而达到止血。</w:t>
      </w:r>
    </w:p>
    <w:p w:rsidR="00E51CA9" w:rsidRPr="00590D31" w:rsidRDefault="00E51CA9" w:rsidP="00E51CA9">
      <w:pPr>
        <w:spacing w:line="480" w:lineRule="exact"/>
        <w:ind w:firstLineChars="200" w:firstLine="480"/>
        <w:rPr>
          <w:bCs/>
          <w:sz w:val="24"/>
        </w:rPr>
      </w:pPr>
      <w:r w:rsidRPr="00590D31">
        <w:rPr>
          <w:rFonts w:ascii="宋体" w:hAnsi="宋体" w:cs="宋体" w:hint="eastAsia"/>
          <w:bCs/>
          <w:sz w:val="24"/>
        </w:rPr>
        <w:t>③</w:t>
      </w:r>
      <w:r w:rsidRPr="00590D31">
        <w:rPr>
          <w:bCs/>
          <w:sz w:val="24"/>
        </w:rPr>
        <w:t xml:space="preserve"> </w:t>
      </w:r>
      <w:r w:rsidRPr="00590D31">
        <w:rPr>
          <w:bCs/>
          <w:sz w:val="24"/>
        </w:rPr>
        <w:t>止血带止血法：选择弹性好的橡皮管、橡皮带或三角巾、毛巾、带状布条等，上肢出血结扎在上臂上</w:t>
      </w:r>
      <w:r w:rsidRPr="00590D31">
        <w:rPr>
          <w:bCs/>
          <w:sz w:val="24"/>
        </w:rPr>
        <w:t>1/2</w:t>
      </w:r>
      <w:r w:rsidRPr="00590D31">
        <w:rPr>
          <w:bCs/>
          <w:sz w:val="24"/>
        </w:rPr>
        <w:t>处（靠近心脏位置），下肢出血结扎在大腿上</w:t>
      </w:r>
      <w:r w:rsidRPr="00590D31">
        <w:rPr>
          <w:bCs/>
          <w:sz w:val="24"/>
        </w:rPr>
        <w:t>1/3</w:t>
      </w:r>
      <w:r w:rsidRPr="00590D31">
        <w:rPr>
          <w:bCs/>
          <w:sz w:val="24"/>
        </w:rPr>
        <w:t>处（靠近心脏位置）。结扎时，在止血带与皮肤之间垫上消毒纱布棉纱。每隔</w:t>
      </w:r>
      <w:r w:rsidRPr="00590D31">
        <w:rPr>
          <w:bCs/>
          <w:sz w:val="24"/>
        </w:rPr>
        <w:t>25-40</w:t>
      </w:r>
      <w:r w:rsidRPr="00590D31">
        <w:rPr>
          <w:bCs/>
          <w:sz w:val="24"/>
        </w:rPr>
        <w:t>分钟放松一次，每次放松</w:t>
      </w:r>
      <w:r w:rsidRPr="00590D31">
        <w:rPr>
          <w:bCs/>
          <w:sz w:val="24"/>
        </w:rPr>
        <w:t>0.5-1</w:t>
      </w:r>
      <w:r w:rsidRPr="00590D31">
        <w:rPr>
          <w:bCs/>
          <w:sz w:val="24"/>
        </w:rPr>
        <w:t>分钟。</w:t>
      </w:r>
    </w:p>
    <w:p w:rsidR="00E51CA9" w:rsidRPr="00590D31" w:rsidRDefault="00E51CA9" w:rsidP="00E51CA9">
      <w:pPr>
        <w:spacing w:line="480" w:lineRule="exact"/>
        <w:ind w:firstLineChars="200" w:firstLine="480"/>
        <w:rPr>
          <w:bCs/>
          <w:sz w:val="24"/>
        </w:rPr>
      </w:pPr>
      <w:r w:rsidRPr="00590D31">
        <w:rPr>
          <w:bCs/>
          <w:sz w:val="24"/>
        </w:rPr>
        <w:t xml:space="preserve">8. </w:t>
      </w:r>
      <w:r w:rsidRPr="00590D31">
        <w:rPr>
          <w:bCs/>
          <w:sz w:val="24"/>
        </w:rPr>
        <w:t>烧伤烫伤事故应急处置措施</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）被加热机器烫伤</w:t>
      </w:r>
    </w:p>
    <w:p w:rsidR="00E51CA9" w:rsidRPr="00590D31" w:rsidRDefault="00E51CA9" w:rsidP="00E51CA9">
      <w:pPr>
        <w:spacing w:line="480" w:lineRule="exact"/>
        <w:ind w:firstLineChars="200" w:firstLine="480"/>
        <w:rPr>
          <w:bCs/>
          <w:sz w:val="24"/>
        </w:rPr>
      </w:pPr>
      <w:r w:rsidRPr="00590D31">
        <w:rPr>
          <w:bCs/>
          <w:sz w:val="24"/>
        </w:rPr>
        <w:t>根据烫伤程度选择不同方法，小面积的轻度烫伤，早期未形成水泡时，有红热</w:t>
      </w:r>
      <w:proofErr w:type="gramStart"/>
      <w:r w:rsidRPr="00590D31">
        <w:rPr>
          <w:bCs/>
          <w:sz w:val="24"/>
        </w:rPr>
        <w:t>剌</w:t>
      </w:r>
      <w:proofErr w:type="gramEnd"/>
      <w:r w:rsidRPr="00590D31">
        <w:rPr>
          <w:bCs/>
          <w:sz w:val="24"/>
        </w:rPr>
        <w:t>痛者，首先降温，也就是清水冲洗，之后擦用烫伤膏。已形成水泡者，先用</w:t>
      </w:r>
      <w:r w:rsidRPr="00590D31">
        <w:rPr>
          <w:bCs/>
          <w:sz w:val="24"/>
        </w:rPr>
        <w:t>75%</w:t>
      </w:r>
      <w:r w:rsidRPr="00590D31">
        <w:rPr>
          <w:bCs/>
          <w:sz w:val="24"/>
        </w:rPr>
        <w:t>酒精涂拭烫伤周围皮肤，创面用生理盐水或肥皂水冲洗干净，在无菌条件下，将泡内液体抽出，创面用烫伤膏涂抹，严重时去医院就诊。</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）被开水烫伤</w:t>
      </w:r>
    </w:p>
    <w:p w:rsidR="00E51CA9" w:rsidRPr="00590D31" w:rsidRDefault="00E51CA9" w:rsidP="00E51CA9">
      <w:pPr>
        <w:spacing w:line="480" w:lineRule="exact"/>
        <w:ind w:firstLineChars="200" w:firstLine="480"/>
        <w:rPr>
          <w:bCs/>
          <w:sz w:val="24"/>
        </w:rPr>
      </w:pPr>
      <w:r w:rsidRPr="00590D31">
        <w:rPr>
          <w:bCs/>
          <w:sz w:val="24"/>
        </w:rPr>
        <w:t>被开水烫伤后，不要自行涂用各种</w:t>
      </w:r>
      <w:r w:rsidRPr="00590D31">
        <w:rPr>
          <w:bCs/>
          <w:sz w:val="24"/>
        </w:rPr>
        <w:t>“</w:t>
      </w:r>
      <w:r w:rsidRPr="00590D31">
        <w:rPr>
          <w:bCs/>
          <w:sz w:val="24"/>
        </w:rPr>
        <w:t>消毒药水</w:t>
      </w:r>
      <w:r w:rsidRPr="00590D31">
        <w:rPr>
          <w:bCs/>
          <w:sz w:val="24"/>
        </w:rPr>
        <w:t>”</w:t>
      </w:r>
      <w:r w:rsidRPr="00590D31">
        <w:rPr>
          <w:bCs/>
          <w:sz w:val="24"/>
        </w:rPr>
        <w:t>，以免影响医生对烧伤严重层度和深度的判断。用大量的流水持续冲洗降温，持续大约</w:t>
      </w:r>
      <w:r w:rsidRPr="00590D31">
        <w:rPr>
          <w:bCs/>
          <w:sz w:val="24"/>
        </w:rPr>
        <w:t>20</w:t>
      </w:r>
      <w:r w:rsidRPr="00590D31">
        <w:rPr>
          <w:bCs/>
          <w:sz w:val="24"/>
        </w:rPr>
        <w:t>分钟左右。注意流水冲洗的力量不应过大，要尽量保存烫伤后水疱皮的完整性。如有衣物，应予以剪除，以免在脱衣服的过程中</w:t>
      </w:r>
      <w:proofErr w:type="gramStart"/>
      <w:r w:rsidRPr="00590D31">
        <w:rPr>
          <w:bCs/>
          <w:sz w:val="24"/>
        </w:rPr>
        <w:t>破坏疱皮的</w:t>
      </w:r>
      <w:proofErr w:type="gramEnd"/>
      <w:r w:rsidRPr="00590D31">
        <w:rPr>
          <w:bCs/>
          <w:sz w:val="24"/>
        </w:rPr>
        <w:t>完整。</w:t>
      </w:r>
    </w:p>
    <w:p w:rsidR="00E51CA9" w:rsidRPr="00590D31" w:rsidRDefault="00E51CA9" w:rsidP="00E51CA9">
      <w:pPr>
        <w:spacing w:line="480" w:lineRule="exact"/>
        <w:ind w:firstLineChars="200" w:firstLine="480"/>
        <w:rPr>
          <w:bCs/>
          <w:sz w:val="24"/>
        </w:rPr>
      </w:pPr>
      <w:r w:rsidRPr="00590D31">
        <w:rPr>
          <w:bCs/>
          <w:sz w:val="24"/>
        </w:rPr>
        <w:t>经过上述简单处理后，使用凉水袋或冰袋冷敷创面止痛，然后立刻到专科医院或烧伤整形科就诊。</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3</w:t>
      </w:r>
      <w:r w:rsidRPr="00590D31">
        <w:rPr>
          <w:bCs/>
          <w:sz w:val="24"/>
        </w:rPr>
        <w:t>）烧伤</w:t>
      </w:r>
    </w:p>
    <w:p w:rsidR="00E51CA9" w:rsidRPr="00590D31" w:rsidRDefault="00E51CA9" w:rsidP="00E51CA9">
      <w:pPr>
        <w:spacing w:line="480" w:lineRule="exact"/>
        <w:ind w:firstLineChars="200" w:firstLine="480"/>
        <w:rPr>
          <w:bCs/>
          <w:sz w:val="24"/>
        </w:rPr>
      </w:pPr>
      <w:r w:rsidRPr="00590D31">
        <w:rPr>
          <w:bCs/>
          <w:sz w:val="24"/>
        </w:rPr>
        <w:t>如果衣服着火，应注意不能跑动以免煽起火焰。用大毯子、衣服、抹布或类似物覆盖大火。当衣服已经烧着时，应将衣服脱去，但要留下与身体黏着的部分。</w:t>
      </w:r>
      <w:r w:rsidRPr="00590D31">
        <w:rPr>
          <w:bCs/>
          <w:sz w:val="24"/>
        </w:rPr>
        <w:lastRenderedPageBreak/>
        <w:t>用潮湿被单或类似物将伤者包裹，送医院检查；如果皮肤已经烧坏，要用干净的垫子覆盖其上以保护伤处，减少感染危险。如果患者烧伤的程度十分严重，有些皮肤已经出现炭化的迹象，不要触动患处，以免因处理过多，造成患处的二次损伤。如果患者的衣服和患处有</w:t>
      </w:r>
      <w:proofErr w:type="gramStart"/>
      <w:r w:rsidRPr="00590D31">
        <w:rPr>
          <w:bCs/>
          <w:sz w:val="24"/>
        </w:rPr>
        <w:t>黏</w:t>
      </w:r>
      <w:proofErr w:type="gramEnd"/>
      <w:r w:rsidRPr="00590D31">
        <w:rPr>
          <w:bCs/>
          <w:sz w:val="24"/>
        </w:rPr>
        <w:t>连时，应该用剪刀将患处周围的衣服剪开，尽可能让患处暴露出来，用清洁的纱布轻轻覆盖。如果患者烧伤处已经起了水疱，应该保护局部或降温。用干净的水冲洗患处时，注意不要刺破或擦破水疱以防止感染，若伤处肿胀，应去掉饰物，连续用冷水冲洗伤处，然后用不带黏性的敷料或潮湿</w:t>
      </w:r>
      <w:proofErr w:type="gramStart"/>
      <w:r w:rsidRPr="00590D31">
        <w:rPr>
          <w:bCs/>
          <w:sz w:val="24"/>
        </w:rPr>
        <w:t>消毒垫轻覆</w:t>
      </w:r>
      <w:proofErr w:type="gramEnd"/>
      <w:r w:rsidRPr="00590D31">
        <w:rPr>
          <w:bCs/>
          <w:sz w:val="24"/>
        </w:rPr>
        <w:t>水疱之上，除非水疱很小，否则一定要将患者送往医院。</w:t>
      </w:r>
    </w:p>
    <w:p w:rsidR="00E51CA9" w:rsidRPr="00590D31" w:rsidRDefault="00E51CA9" w:rsidP="00E51CA9">
      <w:pPr>
        <w:spacing w:line="480" w:lineRule="exact"/>
        <w:ind w:firstLineChars="200" w:firstLine="480"/>
        <w:rPr>
          <w:bCs/>
          <w:sz w:val="24"/>
        </w:rPr>
      </w:pPr>
      <w:r w:rsidRPr="00590D31">
        <w:rPr>
          <w:bCs/>
          <w:sz w:val="24"/>
        </w:rPr>
        <w:t>9.</w:t>
      </w:r>
      <w:r w:rsidRPr="00590D31">
        <w:rPr>
          <w:bCs/>
          <w:sz w:val="24"/>
        </w:rPr>
        <w:t>仪器设备故障事故应急处置措施</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）若仪器使用中发生设备电路事故，须立即停止实验，切断电源，并向仪器管理人员和实验室汇报。如发生失火，应选用干粉灭火器或二氧化碳灭火器灭火，</w:t>
      </w:r>
      <w:proofErr w:type="gramStart"/>
      <w:r w:rsidRPr="00590D31">
        <w:rPr>
          <w:bCs/>
          <w:sz w:val="24"/>
        </w:rPr>
        <w:t>不</w:t>
      </w:r>
      <w:proofErr w:type="gramEnd"/>
      <w:r w:rsidRPr="00590D31">
        <w:rPr>
          <w:bCs/>
          <w:sz w:val="24"/>
        </w:rPr>
        <w:t>得用泡沫灭火器或水直接灭火。如火势蔓延，应立即向学校保卫处和消防部门报警。</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）仪器使用中的容器破碎及污染物质溢出，立刻戴上防护手套，按照仪器的标准作业程序关机，清理污染物及破碎玻璃，再对仪器进行消毒清洗，同时告知其他人员注意。</w:t>
      </w:r>
    </w:p>
    <w:p w:rsidR="00E51CA9" w:rsidRPr="00590D31" w:rsidRDefault="00E51CA9" w:rsidP="00E51CA9">
      <w:pPr>
        <w:spacing w:line="480" w:lineRule="exact"/>
        <w:ind w:firstLineChars="200" w:firstLine="480"/>
        <w:jc w:val="left"/>
        <w:rPr>
          <w:bCs/>
          <w:sz w:val="24"/>
        </w:rPr>
      </w:pPr>
      <w:r w:rsidRPr="00590D31">
        <w:rPr>
          <w:bCs/>
          <w:sz w:val="24"/>
        </w:rPr>
        <w:t>八、事故调查与善后处置</w:t>
      </w:r>
    </w:p>
    <w:p w:rsidR="00E51CA9" w:rsidRPr="00590D31" w:rsidRDefault="00E51CA9" w:rsidP="00E51CA9">
      <w:pPr>
        <w:spacing w:line="480" w:lineRule="exact"/>
        <w:ind w:firstLineChars="200" w:firstLine="480"/>
        <w:rPr>
          <w:bCs/>
          <w:sz w:val="24"/>
        </w:rPr>
      </w:pPr>
      <w:r w:rsidRPr="00590D31">
        <w:rPr>
          <w:bCs/>
          <w:sz w:val="24"/>
        </w:rPr>
        <w:t>1.</w:t>
      </w:r>
      <w:r w:rsidRPr="00590D31">
        <w:rPr>
          <w:bCs/>
          <w:sz w:val="24"/>
        </w:rPr>
        <w:t>事故调查</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在事故应急响应终止后，由学院实验室安全工作领导小组对事故进行调查。国资处负责会同相关部门及专家对安全环保事故起因、性质、影响、责任、经验教训、整改措施和恢复重建等问题进行评估和鉴定，形成调查报告上报学校。</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）事故单位应在事故发生后三日内上交书面报告，主要包括事故发生的时间、地点、伤亡情况、经济损失、发生事故的原因及相关责任人员情况等。</w:t>
      </w:r>
    </w:p>
    <w:p w:rsidR="00E51CA9" w:rsidRPr="00590D31" w:rsidRDefault="00E51CA9" w:rsidP="00E51CA9">
      <w:pPr>
        <w:spacing w:line="480" w:lineRule="exact"/>
        <w:ind w:firstLineChars="200" w:firstLine="480"/>
        <w:rPr>
          <w:bCs/>
          <w:sz w:val="24"/>
        </w:rPr>
      </w:pPr>
      <w:r w:rsidRPr="00590D31">
        <w:rPr>
          <w:bCs/>
          <w:sz w:val="24"/>
        </w:rPr>
        <w:t>2.</w:t>
      </w:r>
      <w:r w:rsidRPr="00590D31">
        <w:rPr>
          <w:bCs/>
          <w:sz w:val="24"/>
        </w:rPr>
        <w:t>善后处置：</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1</w:t>
      </w:r>
      <w:r w:rsidRPr="00590D31">
        <w:rPr>
          <w:bCs/>
          <w:sz w:val="24"/>
        </w:rPr>
        <w:t>）对实验室安全环保事故中的伤亡人员、应急处置工作人员，以及紧急调集、征用有关单位及个人的物资，要按照规定给予抚恤、补助或补偿，并根据需要提供心理及司法援助。</w:t>
      </w:r>
    </w:p>
    <w:p w:rsidR="00E51CA9" w:rsidRPr="00590D31" w:rsidRDefault="00E51CA9" w:rsidP="00E51CA9">
      <w:pPr>
        <w:spacing w:line="480" w:lineRule="exact"/>
        <w:ind w:firstLineChars="200" w:firstLine="480"/>
        <w:rPr>
          <w:bCs/>
          <w:sz w:val="24"/>
        </w:rPr>
      </w:pPr>
      <w:r w:rsidRPr="00590D31">
        <w:rPr>
          <w:bCs/>
          <w:sz w:val="24"/>
        </w:rPr>
        <w:t>（</w:t>
      </w:r>
      <w:r w:rsidRPr="00590D31">
        <w:rPr>
          <w:bCs/>
          <w:sz w:val="24"/>
        </w:rPr>
        <w:t>2</w:t>
      </w:r>
      <w:r w:rsidRPr="00590D31">
        <w:rPr>
          <w:bCs/>
          <w:sz w:val="24"/>
        </w:rPr>
        <w:t>）对事故相关责任部门、人员，视情节轻重，根据学校有关规定给予通报批评、经济赔偿、行政处分等处理，构成犯罪的，移交司法机关追究其刑事责</w:t>
      </w:r>
      <w:r w:rsidRPr="00590D31">
        <w:rPr>
          <w:bCs/>
          <w:sz w:val="24"/>
        </w:rPr>
        <w:lastRenderedPageBreak/>
        <w:t>任。</w:t>
      </w:r>
    </w:p>
    <w:p w:rsidR="00E51CA9" w:rsidRPr="00590D31" w:rsidRDefault="00E51CA9" w:rsidP="00E51CA9">
      <w:pPr>
        <w:spacing w:line="480" w:lineRule="exact"/>
        <w:ind w:firstLineChars="200" w:firstLine="480"/>
        <w:rPr>
          <w:bCs/>
          <w:sz w:val="24"/>
        </w:rPr>
      </w:pPr>
      <w:r w:rsidRPr="00590D31">
        <w:rPr>
          <w:bCs/>
          <w:sz w:val="24"/>
        </w:rPr>
        <w:t>3.</w:t>
      </w:r>
      <w:r w:rsidRPr="00590D31">
        <w:rPr>
          <w:bCs/>
          <w:sz w:val="24"/>
        </w:rPr>
        <w:t>整改</w:t>
      </w:r>
    </w:p>
    <w:p w:rsidR="00E51CA9" w:rsidRPr="00590D31" w:rsidRDefault="00E51CA9" w:rsidP="00E51CA9">
      <w:pPr>
        <w:spacing w:line="480" w:lineRule="exact"/>
        <w:ind w:firstLineChars="200" w:firstLine="480"/>
        <w:rPr>
          <w:bCs/>
          <w:sz w:val="24"/>
        </w:rPr>
      </w:pPr>
      <w:r w:rsidRPr="00590D31">
        <w:rPr>
          <w:bCs/>
          <w:sz w:val="24"/>
        </w:rPr>
        <w:t>对安全事件反映出的相关问题、存在的安全隐患，应严格进行整改。加强经常性的宣传教育，防止安全事件的发生。</w:t>
      </w:r>
    </w:p>
    <w:p w:rsidR="00E51CA9" w:rsidRPr="00590D31" w:rsidRDefault="00E51CA9" w:rsidP="00E51CA9">
      <w:pPr>
        <w:spacing w:line="480" w:lineRule="exact"/>
        <w:ind w:firstLineChars="200" w:firstLine="480"/>
        <w:rPr>
          <w:bCs/>
          <w:sz w:val="24"/>
        </w:rPr>
      </w:pPr>
      <w:r w:rsidRPr="00590D31">
        <w:rPr>
          <w:bCs/>
          <w:sz w:val="24"/>
        </w:rPr>
        <w:t>九、附则</w:t>
      </w:r>
    </w:p>
    <w:p w:rsidR="00E51CA9" w:rsidRPr="00590D31" w:rsidRDefault="00E51CA9" w:rsidP="00E51CA9">
      <w:pPr>
        <w:spacing w:line="480" w:lineRule="exact"/>
        <w:ind w:firstLineChars="200" w:firstLine="480"/>
        <w:rPr>
          <w:bCs/>
          <w:sz w:val="24"/>
        </w:rPr>
      </w:pPr>
      <w:r w:rsidRPr="00590D31">
        <w:rPr>
          <w:bCs/>
          <w:sz w:val="24"/>
        </w:rPr>
        <w:t>1.</w:t>
      </w:r>
      <w:r w:rsidRPr="00590D31">
        <w:rPr>
          <w:bCs/>
          <w:sz w:val="24"/>
        </w:rPr>
        <w:t>应急联系电话：</w:t>
      </w:r>
    </w:p>
    <w:p w:rsidR="00E51CA9" w:rsidRPr="00590D31" w:rsidRDefault="00E51CA9" w:rsidP="00E51CA9">
      <w:pPr>
        <w:spacing w:line="480" w:lineRule="exact"/>
        <w:ind w:firstLineChars="200" w:firstLine="480"/>
        <w:rPr>
          <w:bCs/>
          <w:sz w:val="24"/>
        </w:rPr>
      </w:pPr>
      <w:r w:rsidRPr="00590D31">
        <w:rPr>
          <w:bCs/>
          <w:sz w:val="24"/>
        </w:rPr>
        <w:t>学</w:t>
      </w:r>
      <w:r w:rsidRPr="00590D31">
        <w:rPr>
          <w:bCs/>
          <w:sz w:val="24"/>
        </w:rPr>
        <w:t xml:space="preserve">  </w:t>
      </w:r>
      <w:r w:rsidRPr="00590D31">
        <w:rPr>
          <w:bCs/>
          <w:sz w:val="24"/>
        </w:rPr>
        <w:t>院办公室</w:t>
      </w:r>
      <w:r w:rsidRPr="00590D31">
        <w:rPr>
          <w:bCs/>
          <w:sz w:val="24"/>
        </w:rPr>
        <w:t xml:space="preserve"> 022-60600809</w:t>
      </w:r>
    </w:p>
    <w:p w:rsidR="00E51CA9" w:rsidRPr="00590D31" w:rsidRDefault="00E51CA9" w:rsidP="00E51CA9">
      <w:pPr>
        <w:spacing w:line="480" w:lineRule="exact"/>
        <w:ind w:firstLineChars="200" w:firstLine="480"/>
        <w:rPr>
          <w:bCs/>
          <w:sz w:val="24"/>
        </w:rPr>
      </w:pPr>
      <w:r w:rsidRPr="00590D31">
        <w:rPr>
          <w:bCs/>
          <w:sz w:val="24"/>
        </w:rPr>
        <w:t>实验员办公室</w:t>
      </w:r>
      <w:r w:rsidRPr="00590D31">
        <w:rPr>
          <w:bCs/>
          <w:sz w:val="24"/>
        </w:rPr>
        <w:t xml:space="preserve"> 022-60601051</w:t>
      </w:r>
    </w:p>
    <w:p w:rsidR="00E51CA9" w:rsidRPr="00590D31" w:rsidRDefault="00E51CA9" w:rsidP="00E51CA9">
      <w:pPr>
        <w:spacing w:line="480" w:lineRule="exact"/>
        <w:ind w:firstLineChars="200" w:firstLine="480"/>
        <w:rPr>
          <w:bCs/>
          <w:sz w:val="24"/>
        </w:rPr>
      </w:pPr>
      <w:r w:rsidRPr="00590D31">
        <w:rPr>
          <w:bCs/>
          <w:sz w:val="24"/>
        </w:rPr>
        <w:t>实验室及设备管理处：</w:t>
      </w:r>
      <w:r w:rsidRPr="00590D31">
        <w:rPr>
          <w:bCs/>
          <w:sz w:val="24"/>
        </w:rPr>
        <w:t>022-60600175</w:t>
      </w:r>
      <w:r w:rsidRPr="00590D31">
        <w:rPr>
          <w:bCs/>
          <w:sz w:val="24"/>
        </w:rPr>
        <w:t>、</w:t>
      </w:r>
      <w:r w:rsidRPr="00590D31">
        <w:rPr>
          <w:bCs/>
          <w:sz w:val="24"/>
        </w:rPr>
        <w:t>022-60600176</w:t>
      </w:r>
    </w:p>
    <w:p w:rsidR="00E51CA9" w:rsidRPr="00590D31" w:rsidRDefault="00E51CA9" w:rsidP="00E51CA9">
      <w:pPr>
        <w:spacing w:line="480" w:lineRule="exact"/>
        <w:ind w:firstLineChars="200" w:firstLine="480"/>
        <w:rPr>
          <w:bCs/>
          <w:sz w:val="24"/>
        </w:rPr>
      </w:pPr>
      <w:r w:rsidRPr="00590D31">
        <w:rPr>
          <w:bCs/>
          <w:sz w:val="24"/>
        </w:rPr>
        <w:t>紧急电话：报警</w:t>
      </w:r>
      <w:r w:rsidRPr="00590D31">
        <w:rPr>
          <w:bCs/>
          <w:sz w:val="24"/>
        </w:rPr>
        <w:t>110</w:t>
      </w:r>
      <w:r w:rsidRPr="00590D31">
        <w:rPr>
          <w:bCs/>
          <w:sz w:val="24"/>
        </w:rPr>
        <w:t>、火警</w:t>
      </w:r>
      <w:r w:rsidRPr="00590D31">
        <w:rPr>
          <w:bCs/>
          <w:sz w:val="24"/>
        </w:rPr>
        <w:t>119</w:t>
      </w:r>
      <w:r w:rsidRPr="00590D31">
        <w:rPr>
          <w:bCs/>
          <w:sz w:val="24"/>
        </w:rPr>
        <w:t>、急救</w:t>
      </w:r>
      <w:r w:rsidRPr="00590D31">
        <w:rPr>
          <w:bCs/>
          <w:sz w:val="24"/>
        </w:rPr>
        <w:t>120</w:t>
      </w:r>
    </w:p>
    <w:p w:rsidR="00E51CA9" w:rsidRPr="00590D31" w:rsidRDefault="00E51CA9" w:rsidP="00E51CA9">
      <w:pPr>
        <w:spacing w:line="480" w:lineRule="exact"/>
        <w:ind w:firstLineChars="200" w:firstLine="480"/>
        <w:rPr>
          <w:bCs/>
          <w:sz w:val="24"/>
        </w:rPr>
      </w:pPr>
      <w:r w:rsidRPr="00590D31">
        <w:rPr>
          <w:bCs/>
          <w:sz w:val="24"/>
        </w:rPr>
        <w:t>2.</w:t>
      </w:r>
      <w:r w:rsidRPr="00590D31">
        <w:rPr>
          <w:bCs/>
          <w:sz w:val="24"/>
        </w:rPr>
        <w:t>本预案自公布之日起施行，由轻工学院实验中心负责解释。</w:t>
      </w:r>
    </w:p>
    <w:p w:rsidR="00E51CA9" w:rsidRPr="00590D31" w:rsidRDefault="00E51CA9" w:rsidP="00E51CA9">
      <w:pPr>
        <w:spacing w:line="480" w:lineRule="exact"/>
        <w:ind w:firstLineChars="200" w:firstLine="480"/>
        <w:rPr>
          <w:bCs/>
          <w:sz w:val="24"/>
        </w:rPr>
      </w:pPr>
    </w:p>
    <w:p w:rsidR="00E51CA9" w:rsidRPr="00590D31" w:rsidRDefault="00E51CA9" w:rsidP="00E51CA9">
      <w:pPr>
        <w:spacing w:line="480" w:lineRule="exact"/>
        <w:ind w:firstLineChars="202" w:firstLine="485"/>
        <w:rPr>
          <w:bCs/>
          <w:sz w:val="24"/>
        </w:rPr>
      </w:pPr>
    </w:p>
    <w:p w:rsidR="00E51CA9" w:rsidRPr="00590D31" w:rsidRDefault="00E51CA9" w:rsidP="00E51CA9">
      <w:pPr>
        <w:spacing w:line="480" w:lineRule="exact"/>
        <w:ind w:firstLineChars="202" w:firstLine="485"/>
        <w:rPr>
          <w:bCs/>
          <w:sz w:val="24"/>
        </w:rPr>
      </w:pPr>
    </w:p>
    <w:p w:rsidR="00E51CA9" w:rsidRPr="00590D31" w:rsidRDefault="00E51CA9" w:rsidP="00E51CA9">
      <w:pPr>
        <w:spacing w:line="480" w:lineRule="exact"/>
        <w:ind w:firstLineChars="202" w:firstLine="485"/>
        <w:jc w:val="right"/>
        <w:rPr>
          <w:bCs/>
          <w:sz w:val="24"/>
        </w:rPr>
      </w:pPr>
      <w:r w:rsidRPr="00590D31">
        <w:rPr>
          <w:bCs/>
          <w:sz w:val="24"/>
        </w:rPr>
        <w:t>轻工科学与工程学院</w:t>
      </w:r>
    </w:p>
    <w:p w:rsidR="00E51CA9" w:rsidRPr="00590D31" w:rsidRDefault="00E51CA9" w:rsidP="00E51CA9">
      <w:pPr>
        <w:spacing w:line="480" w:lineRule="exact"/>
        <w:ind w:firstLineChars="202" w:firstLine="485"/>
        <w:jc w:val="right"/>
        <w:rPr>
          <w:bCs/>
          <w:sz w:val="24"/>
        </w:rPr>
      </w:pPr>
      <w:r w:rsidRPr="00590D31">
        <w:rPr>
          <w:bCs/>
          <w:sz w:val="24"/>
        </w:rPr>
        <w:t>2020</w:t>
      </w:r>
      <w:r w:rsidRPr="00590D31">
        <w:rPr>
          <w:bCs/>
          <w:sz w:val="24"/>
        </w:rPr>
        <w:t>年</w:t>
      </w:r>
      <w:r w:rsidRPr="00590D31">
        <w:rPr>
          <w:bCs/>
          <w:sz w:val="24"/>
        </w:rPr>
        <w:t>9</w:t>
      </w:r>
      <w:r w:rsidRPr="00590D31">
        <w:rPr>
          <w:bCs/>
          <w:sz w:val="24"/>
        </w:rPr>
        <w:t>月</w:t>
      </w:r>
      <w:r w:rsidRPr="00590D31">
        <w:rPr>
          <w:bCs/>
          <w:sz w:val="24"/>
        </w:rPr>
        <w:t>5</w:t>
      </w:r>
      <w:r w:rsidRPr="00590D31">
        <w:rPr>
          <w:bCs/>
          <w:sz w:val="24"/>
        </w:rPr>
        <w:t>日</w:t>
      </w:r>
    </w:p>
    <w:p w:rsidR="002D6DD1" w:rsidRPr="00E51CA9" w:rsidRDefault="002D6DD1">
      <w:bookmarkStart w:id="1" w:name="_GoBack"/>
      <w:bookmarkEnd w:id="1"/>
    </w:p>
    <w:sectPr w:rsidR="002D6DD1" w:rsidRPr="00E51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9E" w:rsidRDefault="00142D9E" w:rsidP="00E51CA9">
      <w:r>
        <w:separator/>
      </w:r>
    </w:p>
  </w:endnote>
  <w:endnote w:type="continuationSeparator" w:id="0">
    <w:p w:rsidR="00142D9E" w:rsidRDefault="00142D9E" w:rsidP="00E5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9E" w:rsidRDefault="00142D9E" w:rsidP="00E51CA9">
      <w:r>
        <w:separator/>
      </w:r>
    </w:p>
  </w:footnote>
  <w:footnote w:type="continuationSeparator" w:id="0">
    <w:p w:rsidR="00142D9E" w:rsidRDefault="00142D9E" w:rsidP="00E51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06"/>
    <w:rsid w:val="00142D9E"/>
    <w:rsid w:val="002D6DD1"/>
    <w:rsid w:val="00E51CA9"/>
    <w:rsid w:val="00FE3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A9"/>
    <w:pPr>
      <w:widowControl w:val="0"/>
      <w:jc w:val="both"/>
    </w:pPr>
    <w:rPr>
      <w:rFonts w:ascii="Times New Roman" w:eastAsia="宋体" w:hAnsi="Times New Roman" w:cs="Times New Roman"/>
      <w:szCs w:val="24"/>
    </w:rPr>
  </w:style>
  <w:style w:type="paragraph" w:styleId="1">
    <w:name w:val="heading 1"/>
    <w:basedOn w:val="a"/>
    <w:next w:val="a"/>
    <w:link w:val="1Char"/>
    <w:qFormat/>
    <w:rsid w:val="00E51CA9"/>
    <w:pPr>
      <w:keepNext/>
      <w:keepLines/>
      <w:spacing w:before="240" w:after="240" w:line="120" w:lineRule="auto"/>
      <w:jc w:val="center"/>
      <w:outlineLvl w:val="0"/>
    </w:pPr>
    <w:rPr>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1C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1CA9"/>
    <w:rPr>
      <w:sz w:val="18"/>
      <w:szCs w:val="18"/>
    </w:rPr>
  </w:style>
  <w:style w:type="paragraph" w:styleId="a4">
    <w:name w:val="footer"/>
    <w:basedOn w:val="a"/>
    <w:link w:val="Char0"/>
    <w:uiPriority w:val="99"/>
    <w:unhideWhenUsed/>
    <w:rsid w:val="00E51C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1CA9"/>
    <w:rPr>
      <w:sz w:val="18"/>
      <w:szCs w:val="18"/>
    </w:rPr>
  </w:style>
  <w:style w:type="character" w:customStyle="1" w:styleId="1Char">
    <w:name w:val="标题 1 Char"/>
    <w:basedOn w:val="a0"/>
    <w:link w:val="1"/>
    <w:rsid w:val="00E51CA9"/>
    <w:rPr>
      <w:rFonts w:ascii="Times New Roman" w:eastAsia="宋体" w:hAnsi="Times New Roman" w:cs="Times New Roman"/>
      <w:b/>
      <w:bCs/>
      <w:kern w:val="44"/>
      <w:sz w:val="32"/>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A9"/>
    <w:pPr>
      <w:widowControl w:val="0"/>
      <w:jc w:val="both"/>
    </w:pPr>
    <w:rPr>
      <w:rFonts w:ascii="Times New Roman" w:eastAsia="宋体" w:hAnsi="Times New Roman" w:cs="Times New Roman"/>
      <w:szCs w:val="24"/>
    </w:rPr>
  </w:style>
  <w:style w:type="paragraph" w:styleId="1">
    <w:name w:val="heading 1"/>
    <w:basedOn w:val="a"/>
    <w:next w:val="a"/>
    <w:link w:val="1Char"/>
    <w:qFormat/>
    <w:rsid w:val="00E51CA9"/>
    <w:pPr>
      <w:keepNext/>
      <w:keepLines/>
      <w:spacing w:before="240" w:after="240" w:line="120" w:lineRule="auto"/>
      <w:jc w:val="center"/>
      <w:outlineLvl w:val="0"/>
    </w:pPr>
    <w:rPr>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1C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1CA9"/>
    <w:rPr>
      <w:sz w:val="18"/>
      <w:szCs w:val="18"/>
    </w:rPr>
  </w:style>
  <w:style w:type="paragraph" w:styleId="a4">
    <w:name w:val="footer"/>
    <w:basedOn w:val="a"/>
    <w:link w:val="Char0"/>
    <w:uiPriority w:val="99"/>
    <w:unhideWhenUsed/>
    <w:rsid w:val="00E51C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1CA9"/>
    <w:rPr>
      <w:sz w:val="18"/>
      <w:szCs w:val="18"/>
    </w:rPr>
  </w:style>
  <w:style w:type="character" w:customStyle="1" w:styleId="1Char">
    <w:name w:val="标题 1 Char"/>
    <w:basedOn w:val="a0"/>
    <w:link w:val="1"/>
    <w:rsid w:val="00E51CA9"/>
    <w:rPr>
      <w:rFonts w:ascii="Times New Roman" w:eastAsia="宋体" w:hAnsi="Times New Roman" w:cs="Times New Roman"/>
      <w:b/>
      <w:bCs/>
      <w:kern w:val="44"/>
      <w:sz w:val="32"/>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821</Words>
  <Characters>4686</Characters>
  <Application>Microsoft Office Word</Application>
  <DocSecurity>0</DocSecurity>
  <Lines>39</Lines>
  <Paragraphs>10</Paragraphs>
  <ScaleCrop>false</ScaleCrop>
  <Company>Microsoft</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2023-12-06T02:02:00Z</dcterms:created>
  <dcterms:modified xsi:type="dcterms:W3CDTF">2023-12-06T02:03:00Z</dcterms:modified>
</cp:coreProperties>
</file>